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3.png" ContentType="image/png"/>
  <Override PartName="/word/media/rId26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80.png" ContentType="image/png"/>
  <Override PartName="/word/media/rId83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105.png" ContentType="image/png"/>
  <Override PartName="/word/media/rId108.png" ContentType="image/png"/>
  <Override PartName="/word/media/rId114.png" ContentType="image/png"/>
  <Override PartName="/word/media/rId117.png" ContentType="image/png"/>
  <Override PartName="/word/media/rId120.png" ContentType="image/png"/>
  <Override PartName="/word/media/rId123.png" ContentType="image/png"/>
  <Override PartName="/word/media/rId128.png" ContentType="image/png"/>
  <Override PartName="/word/media/rId133.png" ContentType="image/png"/>
  <Override PartName="/word/media/rId136.png" ContentType="image/png"/>
  <Override PartName="/word/media/rId139.png" ContentType="image/png"/>
  <Override PartName="/word/media/rId142.png" ContentType="image/png"/>
  <Override PartName="/word/media/rId146.png" ContentType="image/png"/>
  <Override PartName="/word/media/rId152.png" ContentType="image/png"/>
  <Override PartName="/word/media/rId155.png" ContentType="image/png"/>
  <Override PartName="/word/media/rId158.png" ContentType="image/png"/>
  <Override PartName="/word/media/rId161.png" ContentType="image/png"/>
  <Override PartName="/word/media/rId164.png" ContentType="image/png"/>
  <Override PartName="/word/media/rId168.png" ContentType="image/png"/>
  <Override PartName="/word/media/rId171.png" ContentType="image/png"/>
  <Override PartName="/word/media/rId174.png" ContentType="image/png"/>
  <Override PartName="/word/media/rId177.png" ContentType="image/png"/>
  <Override PartName="/word/media/rId185.png" ContentType="image/png"/>
  <Override PartName="/word/media/rId182.png" ContentType="image/png"/>
  <Override PartName="/word/media/rId189.png" ContentType="image/png"/>
  <Override PartName="/word/media/rId194.png" ContentType="image/png"/>
  <Override PartName="/word/media/rId197.png" ContentType="image/png"/>
  <Override PartName="/word/media/rId202.png" ContentType="image/png"/>
  <Override PartName="/word/media/rId205.png" ContentType="image/png"/>
  <Override PartName="/word/media/rId208.png" ContentType="image/png"/>
  <Override PartName="/word/media/rId211.png" ContentType="image/png"/>
  <Override PartName="/word/media/rId214.png" ContentType="image/png"/>
  <Override PartName="/word/media/rId217.png" ContentType="image/png"/>
  <Override PartName="/word/media/rId221.png" ContentType="image/png"/>
  <Override PartName="/word/media/rId224.png" ContentType="image/png"/>
  <Override PartName="/word/media/rId227.png" ContentType="image/png"/>
  <Override PartName="/word/media/rId230.png" ContentType="image/png"/>
  <Override PartName="/word/media/rId235.png" ContentType="image/png"/>
  <Override PartName="/word/media/rId238.png" ContentType="image/png"/>
  <Override PartName="/word/media/rId241.png" ContentType="image/png"/>
  <Override PartName="/word/media/rId244.png" ContentType="image/png"/>
  <Override PartName="/word/media/rId249.png" ContentType="image/png"/>
  <Override PartName="/word/media/rId252.png" ContentType="image/png"/>
  <Override PartName="/word/media/rId256.png" ContentType="image/png"/>
  <Override PartName="/word/media/rId262.png" ContentType="image/png"/>
  <Override PartName="/word/media/rId259.png" ContentType="image/png"/>
  <Override PartName="/word/media/rId266.png" ContentType="image/png"/>
  <Override PartName="/word/media/rId269.png" ContentType="image/png"/>
  <Override PartName="/word/media/rId273.png" ContentType="image/png"/>
  <Override PartName="/word/media/rId276.png" ContentType="image/png"/>
  <Override PartName="/word/media/rId279.png" ContentType="image/png"/>
  <Override PartName="/word/media/rId282.png" ContentType="image/png"/>
  <Override PartName="/word/media/rId285.png" ContentType="image/png"/>
  <Override PartName="/word/media/rId289.png" ContentType="image/png"/>
  <Override PartName="/word/media/rId293.png" ContentType="image/png"/>
  <Override PartName="/word/media/rId297.png" ContentType="image/png"/>
  <Override PartName="/word/media/rId300.png" ContentType="image/png"/>
  <Override PartName="/word/media/rId303.png" ContentType="image/png"/>
  <Override PartName="/word/media/rId308.png" ContentType="image/png"/>
  <Override PartName="/word/media/rId311.png" ContentType="image/png"/>
  <Override PartName="/word/media/rId314.png" ContentType="image/png"/>
  <Override PartName="/word/media/rId317.png" ContentType="image/png"/>
  <Override PartName="/word/media/rId320.png" ContentType="image/png"/>
  <Override PartName="/word/media/rId323.png" ContentType="image/png"/>
  <Override PartName="/word/media/rId326.png" ContentType="image/png"/>
  <Override PartName="/word/media/rId331.png" ContentType="image/png"/>
  <Override PartName="/word/media/rId336.png" ContentType="image/png"/>
  <Override PartName="/word/media/rId34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46" w:name="k8s-in-action笔记"/>
    <w:p>
      <w:pPr>
        <w:pStyle w:val="Heading1"/>
      </w:pPr>
      <w:r>
        <w:t xml:space="preserve">《k8s in Action》笔记</w:t>
      </w:r>
    </w:p>
    <w:bookmarkStart w:id="50" w:name="第一章-k8s介绍"/>
    <w:p>
      <w:pPr>
        <w:pStyle w:val="Heading2"/>
      </w:pPr>
      <w:r>
        <w:t xml:space="preserve">第一章 k8s介绍</w:t>
      </w:r>
    </w:p>
    <w:p>
      <w:pPr>
        <w:pStyle w:val="FirstParagraph"/>
      </w:pPr>
      <w:r>
        <w:t xml:space="preserve">这章都是概念，零散着记吧。</w:t>
      </w:r>
    </w:p>
    <w:p>
      <w:pPr>
        <w:pStyle w:val="BodyText"/>
      </w:pPr>
      <w:r>
        <w:t xml:space="preserve">容器实现隔离机制：</w:t>
      </w:r>
    </w:p>
    <w:p>
      <w:pPr>
        <w:numPr>
          <w:ilvl w:val="0"/>
          <w:numId w:val="1001"/>
        </w:numPr>
      </w:pPr>
      <w:r>
        <w:t xml:space="preserve">Linux 命名空间，它使每个进程只看到它自己的系统视图（文件、进程、网络接口、主机名等）</w:t>
      </w:r>
    </w:p>
    <w:p>
      <w:pPr>
        <w:numPr>
          <w:ilvl w:val="0"/>
          <w:numId w:val="1001"/>
        </w:numPr>
      </w:pPr>
      <w:r>
        <w:t xml:space="preserve">Linux控制组，它限制了进程能使用的资源量（CPU、内存、网络带宽）</w:t>
      </w:r>
    </w:p>
    <w:p>
      <w:pPr>
        <w:pStyle w:val="FirstParagraph"/>
      </w:pPr>
      <w:r>
        <w:t xml:space="preserve">容器间的共享</w:t>
      </w:r>
    </w:p>
    <w:p>
      <w:pPr>
        <w:pStyle w:val="BodyText"/>
      </w:pPr>
      <w:r>
        <w:drawing>
          <wp:inline>
            <wp:extent cx="5334000" cy="3345447"/>
            <wp:effectExtent b="0" l="0" r="0" t="0"/>
            <wp:docPr descr="" title="fig:" id="21" name="Picture"/>
            <a:graphic>
              <a:graphicData uri="http://schemas.openxmlformats.org/drawingml/2006/picture">
                <pic:pic>
                  <pic:nvPicPr>
                    <pic:cNvPr descr="D:\Typora%20image\image-2023060722054000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5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主要是由于镜像由多层构成。不同镜像可能包含完全相同的层，镜像是基于另一个镜像构建的，构建上相当于继承？然后同时节约了存储空间，因为如果两个拥有相同层的镜像被创建容器时，相同层只被存储一次，那么不同容器就能读取相同文件，但只是只读层面的共享，他们的写是隔离不可见 的。</w:t>
      </w:r>
    </w:p>
    <w:p>
      <w:pPr>
        <w:pStyle w:val="BodyText"/>
      </w:pPr>
      <w:r>
        <w:t xml:space="preserve">Kubernetes的核心功能，可以看作集群操作系统</w:t>
      </w:r>
    </w:p>
    <w:p>
      <w:pPr>
        <w:pStyle w:val="BodyText"/>
      </w:pPr>
      <w:r>
        <w:t xml:space="preserve">下图是一个最简单的系统图：</w:t>
      </w:r>
    </w:p>
    <w:p>
      <w:pPr>
        <w:pStyle w:val="BodyText"/>
      </w:pPr>
      <w:r>
        <w:drawing>
          <wp:inline>
            <wp:extent cx="5334000" cy="2189525"/>
            <wp:effectExtent b="0" l="0" r="0" t="0"/>
            <wp:docPr descr="" title="fig:" id="24" name="Picture"/>
            <a:graphic>
              <a:graphicData uri="http://schemas.openxmlformats.org/drawingml/2006/picture">
                <pic:pic>
                  <pic:nvPicPr>
                    <pic:cNvPr descr="D:\Typora%20image\image-20230607221958150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9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整个系统由</w:t>
      </w:r>
      <w:r>
        <w:rPr>
          <w:bCs/>
          <w:b/>
        </w:rPr>
        <w:t xml:space="preserve">一个主节点</w:t>
      </w:r>
      <w:r>
        <w:t xml:space="preserve">和</w:t>
      </w:r>
      <w:r>
        <w:rPr>
          <w:bCs/>
          <w:b/>
        </w:rPr>
        <w:t xml:space="preserve">若干工作节点</w:t>
      </w:r>
      <w:r>
        <w:t xml:space="preserve">组成。开发者将应用列表提交到主节点，然后K8s将它们部署到集群的工作节点，全自动的，自动部署，同时开发者也可也指定一些应用必须一起运行，k8s将会把它们部署到一个工作节点。</w:t>
      </w:r>
    </w:p>
    <w:p>
      <w:pPr>
        <w:pStyle w:val="BodyText"/>
      </w:pPr>
      <w:r>
        <w:drawing>
          <wp:inline>
            <wp:extent cx="5334000" cy="3506962"/>
            <wp:effectExtent b="0" l="0" r="0" t="0"/>
            <wp:docPr descr="" title="fig:" id="27" name="Picture"/>
            <a:graphic>
              <a:graphicData uri="http://schemas.openxmlformats.org/drawingml/2006/picture">
                <pic:pic>
                  <pic:nvPicPr>
                    <pic:cNvPr descr="D:\Typora%20image\image-20230607222641876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6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Dockerfile 文件包含了一系列构建镜像时会执行的指令。</w:t>
      </w:r>
    </w:p>
    <w:p>
      <w:pPr>
        <w:pStyle w:val="BodyText"/>
      </w:pPr>
      <w:r>
        <w:t xml:space="preserve">构建过程是由Docker守护进程那里进行的。</w:t>
      </w:r>
    </w:p>
    <w:p>
      <w:pPr>
        <w:pStyle w:val="BodyText"/>
      </w:pPr>
      <w:r>
        <w:drawing>
          <wp:inline>
            <wp:extent cx="5334000" cy="2043129"/>
            <wp:effectExtent b="0" l="0" r="0" t="0"/>
            <wp:docPr descr="" title="fig:" id="30" name="Picture"/>
            <a:graphic>
              <a:graphicData uri="http://schemas.openxmlformats.org/drawingml/2006/picture">
                <pic:pic>
                  <pic:nvPicPr>
                    <pic:cNvPr descr="D:\Typora%20image\image-20230607225059442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3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910504"/>
            <wp:effectExtent b="0" l="0" r="0" t="0"/>
            <wp:docPr descr="" title="fig:" id="33" name="Picture"/>
            <a:graphic>
              <a:graphicData uri="http://schemas.openxmlformats.org/drawingml/2006/picture">
                <pic:pic>
                  <pic:nvPicPr>
                    <pic:cNvPr descr="D:\Typora%20image\image-20230607225112752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0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Pod包含多个容器，像一个独立的逻辑机器，有自己的ip和主机名什么的，把Pod分配到工作节点上。</w:t>
      </w:r>
      <w:r>
        <w:drawing>
          <wp:inline>
            <wp:extent cx="5334000" cy="1250090"/>
            <wp:effectExtent b="0" l="0" r="0" t="0"/>
            <wp:docPr descr="" title="fig:" id="36" name="Picture"/>
            <a:graphic>
              <a:graphicData uri="http://schemas.openxmlformats.org/drawingml/2006/picture">
                <pic:pic>
                  <pic:nvPicPr>
                    <pic:cNvPr descr="D:\Typora%20image\image-2023060809295329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50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242318"/>
            <wp:effectExtent b="0" l="0" r="0" t="0"/>
            <wp:docPr descr="" title="fig:" id="39" name="Picture"/>
            <a:graphic>
              <a:graphicData uri="http://schemas.openxmlformats.org/drawingml/2006/picture">
                <pic:pic>
                  <pic:nvPicPr>
                    <pic:cNvPr descr="D:\Typora%20image\image-20230608093121490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23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153737"/>
            <wp:effectExtent b="0" l="0" r="0" t="0"/>
            <wp:docPr descr="" title="fig:" id="42" name="Picture"/>
            <a:graphic>
              <a:graphicData uri="http://schemas.openxmlformats.org/drawingml/2006/picture">
                <pic:pic>
                  <pic:nvPicPr>
                    <pic:cNvPr descr="D:\Typora%20image\image-20230608094015858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3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347882"/>
            <wp:effectExtent b="0" l="0" r="0" t="0"/>
            <wp:docPr descr="" title="fig:" id="45" name="Picture"/>
            <a:graphic>
              <a:graphicData uri="http://schemas.openxmlformats.org/drawingml/2006/picture">
                <pic:pic>
                  <pic:nvPicPr>
                    <pic:cNvPr descr="D:\Typora%20image\image-20230608094107659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47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一个负载均衡服务可能向内对接多个Pod，外部访问Pod就是访问服务的IP，然后由服务自己去分配启用哪个Pod</w:t>
      </w:r>
      <w:r>
        <w:drawing>
          <wp:inline>
            <wp:extent cx="5334000" cy="3101836"/>
            <wp:effectExtent b="0" l="0" r="0" t="0"/>
            <wp:docPr descr="" title="fig:" id="48" name="Picture"/>
            <a:graphic>
              <a:graphicData uri="http://schemas.openxmlformats.org/drawingml/2006/picture">
                <pic:pic>
                  <pic:nvPicPr>
                    <pic:cNvPr descr="D:\Typora%20image\image-20230608095821022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1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"/>
    <w:bookmarkStart w:id="79" w:name="第三章-pod"/>
    <w:p>
      <w:pPr>
        <w:pStyle w:val="Heading2"/>
      </w:pPr>
      <w:r>
        <w:t xml:space="preserve">第三章 Pod</w:t>
      </w:r>
    </w:p>
    <w:p>
      <w:pPr>
        <w:pStyle w:val="FirstParagraph"/>
      </w:pPr>
      <w:r>
        <w:t xml:space="preserve">容器被设计为每个容器只运行一个进程，当需要多进程在一起运行时，则由多个容器构成一个Pod。</w:t>
      </w:r>
    </w:p>
    <w:p>
      <w:pPr>
        <w:pStyle w:val="BodyText"/>
      </w:pPr>
      <w:r>
        <w:t xml:space="preserve">Kubernetes通过配置Docker让一个Pod内的所有容器共享相同的命名空间（由多个不同功能的命名空间构成一组），而不是每个容器有一组命名空间。</w:t>
      </w:r>
    </w:p>
    <w:p>
      <w:pPr>
        <w:pStyle w:val="BodyText"/>
      </w:pPr>
      <w:r>
        <w:t xml:space="preserve">同时一个Pod内的容器共享一个Network命名空间，所以它们共享相同的IP地址和端口空间，所以一个Pod中的多个进程不能绑定到同一个端口，否则会冲突。</w:t>
      </w:r>
    </w:p>
    <w:p>
      <w:pPr>
        <w:pStyle w:val="BodyText"/>
      </w:pPr>
      <w:r>
        <w:drawing>
          <wp:inline>
            <wp:extent cx="5334000" cy="798168"/>
            <wp:effectExtent b="0" l="0" r="0" t="0"/>
            <wp:docPr descr="" title="fig:" id="52" name="Picture"/>
            <a:graphic>
              <a:graphicData uri="http://schemas.openxmlformats.org/drawingml/2006/picture">
                <pic:pic>
                  <pic:nvPicPr>
                    <pic:cNvPr descr="D:\Typora%20image\image-20230608101421587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98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908703"/>
            <wp:effectExtent b="0" l="0" r="0" t="0"/>
            <wp:docPr descr="" title="fig:" id="55" name="Picture"/>
            <a:graphic>
              <a:graphicData uri="http://schemas.openxmlformats.org/drawingml/2006/picture">
                <pic:pic>
                  <pic:nvPicPr>
                    <pic:cNvPr descr="D:\Typora%20image\image-20230608101805825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8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为pod创建一个简单的YAML描述文件</w:t>
      </w:r>
    </w:p>
    <w:p>
      <w:pPr>
        <w:pStyle w:val="BodyText"/>
      </w:pPr>
      <w:r>
        <w:drawing>
          <wp:inline>
            <wp:extent cx="5334000" cy="4552116"/>
            <wp:effectExtent b="0" l="0" r="0" t="0"/>
            <wp:docPr descr="" title="fig:" id="58" name="Picture"/>
            <a:graphic>
              <a:graphicData uri="http://schemas.openxmlformats.org/drawingml/2006/picture">
                <pic:pic>
                  <pic:nvPicPr>
                    <pic:cNvPr descr="D:\Typora%20image\image-20230608102111767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21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使用kubectl create 来创建pod</w:t>
      </w:r>
    </w:p>
    <w:p>
      <w:pPr>
        <w:pStyle w:val="BodyText"/>
      </w:pPr>
      <w:r>
        <w:drawing>
          <wp:inline>
            <wp:extent cx="5334000" cy="1778000"/>
            <wp:effectExtent b="0" l="0" r="0" t="0"/>
            <wp:docPr descr="" title="fig:" id="61" name="Picture"/>
            <a:graphic>
              <a:graphicData uri="http://schemas.openxmlformats.org/drawingml/2006/picture">
                <pic:pic>
                  <pic:nvPicPr>
                    <pic:cNvPr descr="D:\Typora%20image\image-2023060810233250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向Pod发送请求，除了服务，还可以通过本地端口绑定pod端口</w:t>
      </w:r>
    </w:p>
    <w:p>
      <w:pPr>
        <w:pStyle w:val="BodyText"/>
      </w:pPr>
      <w:r>
        <w:drawing>
          <wp:inline>
            <wp:extent cx="5334000" cy="4582558"/>
            <wp:effectExtent b="0" l="0" r="0" t="0"/>
            <wp:docPr descr="" title="fig:" id="64" name="Picture"/>
            <a:graphic>
              <a:graphicData uri="http://schemas.openxmlformats.org/drawingml/2006/picture">
                <pic:pic>
                  <pic:nvPicPr>
                    <pic:cNvPr descr="D:\Typora%20image\image-2023060810301722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2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通过标签管理pod以及其它k8s资源</w:t>
      </w:r>
      <w:r>
        <w:t xml:space="preserve">，比如节点</w:t>
      </w:r>
    </w:p>
    <w:p>
      <w:pPr>
        <w:pStyle w:val="BodyText"/>
      </w:pPr>
      <w:r>
        <w:t xml:space="preserve">标签是一个键值对，需要保证键key是唯一的就行，下面是例子</w:t>
      </w:r>
    </w:p>
    <w:p>
      <w:pPr>
        <w:pStyle w:val="BodyText"/>
      </w:pPr>
      <w:r>
        <w:drawing>
          <wp:inline>
            <wp:extent cx="5334000" cy="2560320"/>
            <wp:effectExtent b="0" l="0" r="0" t="0"/>
            <wp:docPr descr="" title="fig:" id="67" name="Picture"/>
            <a:graphic>
              <a:graphicData uri="http://schemas.openxmlformats.org/drawingml/2006/picture">
                <pic:pic>
                  <pic:nvPicPr>
                    <pic:cNvPr descr="D:\Typora%20image\image-2023060810340422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然后有了标签之后通过标签选择器选择对象，可以完成一些特定的要求。</w:t>
      </w:r>
    </w:p>
    <w:bookmarkStart w:id="78" w:name="X2f2a504d563673af779694e212035c0cfd5c7e6"/>
    <w:p>
      <w:pPr>
        <w:pStyle w:val="Heading3"/>
      </w:pPr>
      <w:r>
        <w:t xml:space="preserve">3.7 使用命名空间对资源分组</w:t>
      </w:r>
    </w:p>
    <w:p>
      <w:pPr>
        <w:pStyle w:val="FirstParagraph"/>
      </w:pPr>
    </w:p>
    <w:p>
      <w:pPr>
        <w:pStyle w:val="BodyText"/>
      </w:pPr>
      <w:r>
        <w:drawing>
          <wp:inline>
            <wp:extent cx="5334000" cy="943817"/>
            <wp:effectExtent b="0" l="0" r="0" t="0"/>
            <wp:docPr descr="" title="fig:" id="70" name="Picture"/>
            <a:graphic>
              <a:graphicData uri="http://schemas.openxmlformats.org/drawingml/2006/picture">
                <pic:pic>
                  <pic:nvPicPr>
                    <pic:cNvPr descr="D:\Typora%20image\image-2023060810500114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43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710608"/>
            <wp:effectExtent b="0" l="0" r="0" t="0"/>
            <wp:docPr descr="" title="fig:" id="73" name="Picture"/>
            <a:graphic>
              <a:graphicData uri="http://schemas.openxmlformats.org/drawingml/2006/picture">
                <pic:pic>
                  <pic:nvPicPr>
                    <pic:cNvPr descr="D:\Typora%20image\image-20230608105010499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0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这里k8s的命名空间和之前容器、Pod的Linux命名空间是不是不一样啊？</w:t>
      </w:r>
      <w:r>
        <w:t xml:space="preserve">它这个命名空间可以有多个pod</w:t>
      </w:r>
    </w:p>
    <w:p>
      <w:pPr>
        <w:pStyle w:val="BodyText"/>
      </w:pPr>
      <w:r>
        <w:t xml:space="preserve">k8s命名空间的创建：</w:t>
      </w:r>
    </w:p>
    <w:p>
      <w:pPr>
        <w:pStyle w:val="BodyText"/>
      </w:pPr>
      <w:r>
        <w:drawing>
          <wp:inline>
            <wp:extent cx="5334000" cy="4689360"/>
            <wp:effectExtent b="0" l="0" r="0" t="0"/>
            <wp:docPr descr="" title="fig:" id="76" name="Picture"/>
            <a:graphic>
              <a:graphicData uri="http://schemas.openxmlformats.org/drawingml/2006/picture">
                <pic:pic>
                  <pic:nvPicPr>
                    <pic:cNvPr descr="D:\Typora%20image\image-2023060810534413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9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文中最后说了句，尽管命名空间将对象分隔到不同的组，只允许你对属于特定命名空间的对象进行操作，但实际上命名空间之间并不提供对正则运行的对象的任何隔离，例如这些不同空间的pod仍然可以通信。</w:t>
      </w:r>
    </w:p>
    <w:bookmarkEnd w:id="78"/>
    <w:bookmarkEnd w:id="79"/>
    <w:bookmarkStart w:id="113" w:name="第四章-副本机制和其它控制器部署托管的pod"/>
    <w:p>
      <w:pPr>
        <w:pStyle w:val="Heading2"/>
      </w:pPr>
      <w:r>
        <w:t xml:space="preserve">第四章 副本机制和其它控制器：部署托管的pod</w:t>
      </w:r>
    </w:p>
    <w:bookmarkStart w:id="87" w:name="X9b002e7df89019e6f87ec9762b86375a82c6783"/>
    <w:p>
      <w:pPr>
        <w:pStyle w:val="Heading3"/>
      </w:pPr>
      <w:r>
        <w:t xml:space="preserve">4.1 保持pod健康</w:t>
      </w:r>
    </w:p>
    <w:p>
      <w:pPr>
        <w:pStyle w:val="FirstParagraph"/>
      </w:pPr>
      <w:r>
        <w:t xml:space="preserve">kubenetes通过自动管理看容器是否正常运行</w:t>
      </w:r>
    </w:p>
    <w:bookmarkStart w:id="86" w:name="X3fdc3407ccf68718bfb9aaddefa7cc0e40529db"/>
    <w:p>
      <w:pPr>
        <w:pStyle w:val="Heading4"/>
      </w:pPr>
      <w:r>
        <w:t xml:space="preserve">4.1.1</w:t>
      </w:r>
    </w:p>
    <w:p>
      <w:pPr>
        <w:pStyle w:val="FirstParagraph"/>
      </w:pPr>
      <w:r>
        <w:t xml:space="preserve">存活探针方式，检查容器是否还在运行，可以每个容器单独指定存活探针。</w:t>
      </w:r>
    </w:p>
    <w:p>
      <w:pPr>
        <w:pStyle w:val="BodyText"/>
      </w:pPr>
      <w:r>
        <w:drawing>
          <wp:inline>
            <wp:extent cx="5334000" cy="579472"/>
            <wp:effectExtent b="0" l="0" r="0" t="0"/>
            <wp:docPr descr="" title="fig:" id="81" name="Picture"/>
            <a:graphic>
              <a:graphicData uri="http://schemas.openxmlformats.org/drawingml/2006/picture">
                <pic:pic>
                  <pic:nvPicPr>
                    <pic:cNvPr descr="D:\Typora%20image\image-2023060811172765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11712"/>
            <wp:effectExtent b="0" l="0" r="0" t="0"/>
            <wp:docPr descr="" title="fig:" id="84" name="Picture"/>
            <a:graphic>
              <a:graphicData uri="http://schemas.openxmlformats.org/drawingml/2006/picture">
                <pic:pic>
                  <pic:nvPicPr>
                    <pic:cNvPr descr="D:\Typora%20image\image-20230608111737793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1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6"/>
    <w:bookmarkEnd w:id="87"/>
    <w:bookmarkStart w:id="97" w:name="Xf36ba145618e413ba60d58bb01e4196ff03bf07"/>
    <w:p>
      <w:pPr>
        <w:pStyle w:val="Heading3"/>
      </w:pPr>
      <w:r>
        <w:t xml:space="preserve">4.2 了解ReplicationController</w:t>
      </w:r>
    </w:p>
    <w:p>
      <w:pPr>
        <w:pStyle w:val="FirstParagraph"/>
      </w:pPr>
      <w:r>
        <w:t xml:space="preserve">下面用RC缩写表示</w:t>
      </w:r>
    </w:p>
    <w:p>
      <w:pPr>
        <w:pStyle w:val="BodyText"/>
      </w:pPr>
      <w:r>
        <w:t xml:space="preserve">RC是k8s的一种资源，可确保它的pod始终保持运行状态。（监测调节机制）</w:t>
      </w:r>
    </w:p>
    <w:p>
      <w:pPr>
        <w:pStyle w:val="BodyText"/>
      </w:pPr>
      <w:r>
        <w:t xml:space="preserve">RC旨在创建和管理一个pod的多个副本（replicas），这就是RC名字的由来。</w:t>
      </w:r>
    </w:p>
    <w:p>
      <w:pPr>
        <w:pStyle w:val="BodyText"/>
      </w:pPr>
      <w:r>
        <w:drawing>
          <wp:inline>
            <wp:extent cx="5334000" cy="3267980"/>
            <wp:effectExtent b="0" l="0" r="0" t="0"/>
            <wp:docPr descr="" title="fig:" id="89" name="Picture"/>
            <a:graphic>
              <a:graphicData uri="http://schemas.openxmlformats.org/drawingml/2006/picture">
                <pic:pic>
                  <pic:nvPicPr>
                    <pic:cNvPr descr="D:\Typora%20image\image-20230608150752437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7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115932"/>
            <wp:effectExtent b="0" l="0" r="0" t="0"/>
            <wp:docPr descr="" title="fig:" id="92" name="Picture"/>
            <a:graphic>
              <a:graphicData uri="http://schemas.openxmlformats.org/drawingml/2006/picture">
                <pic:pic>
                  <pic:nvPicPr>
                    <pic:cNvPr descr="D:\Typora%20image\image-20230608150818020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5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创建RC同样是通过YAML</w:t>
      </w:r>
    </w:p>
    <w:p>
      <w:pPr>
        <w:pStyle w:val="BodyText"/>
      </w:pPr>
      <w:r>
        <w:drawing>
          <wp:inline>
            <wp:extent cx="5334000" cy="666750"/>
            <wp:effectExtent b="0" l="0" r="0" t="0"/>
            <wp:docPr descr="" title="fig:" id="95" name="Picture"/>
            <a:graphic>
              <a:graphicData uri="http://schemas.openxmlformats.org/drawingml/2006/picture">
                <pic:pic>
                  <pic:nvPicPr>
                    <pic:cNvPr descr="D:\Typora%20image\image-20230608151253850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RC对于pod的监管是通过标签选择器来实现的，所以标签选择器的内容，和pod标签内容的更改是能够决定pod是否在RC作用域的。</w:t>
      </w:r>
    </w:p>
    <w:p>
      <w:pPr>
        <w:pStyle w:val="BodyText"/>
      </w:pPr>
      <w:r>
        <w:t xml:space="preserve">RC中的pod模板如果更改只会影响后面所生成的pod副本。</w:t>
      </w:r>
    </w:p>
    <w:bookmarkEnd w:id="97"/>
    <w:bookmarkStart w:id="98" w:name="Xeeb7667f0fdf1af0a61a25bdee5f9c69eff55d3"/>
    <w:p>
      <w:pPr>
        <w:pStyle w:val="Heading3"/>
      </w:pPr>
      <w:r>
        <w:t xml:space="preserve">4.3 使用ReplicaSet而不是ReplicationController</w:t>
      </w:r>
    </w:p>
    <w:p>
      <w:pPr>
        <w:pStyle w:val="FirstParagraph"/>
      </w:pPr>
      <w:r>
        <w:t xml:space="preserve">下面用RS缩写代指</w:t>
      </w:r>
    </w:p>
    <w:p>
      <w:pPr>
        <w:pStyle w:val="BodyText"/>
      </w:pPr>
      <w:r>
        <w:t xml:space="preserve">通常不会直接创建RS，而是在创建更高层级的Deployment资源时自动创建它们。</w:t>
      </w:r>
    </w:p>
    <w:p>
      <w:pPr>
        <w:pStyle w:val="BodyText"/>
      </w:pPr>
      <w:r>
        <w:t xml:space="preserve">RS和RC的行为完全相同，但RS的pod选择器的表达能力更强。</w:t>
      </w:r>
    </w:p>
    <w:bookmarkEnd w:id="98"/>
    <w:bookmarkStart w:id="100" w:name="X98e570c9655c51a98ad882cb28366b17b2fddad"/>
    <w:p>
      <w:pPr>
        <w:pStyle w:val="Heading3"/>
      </w:pPr>
      <w:r>
        <w:t xml:space="preserve">4.4 使用DaemonSet在每个节点上运行一个Pod</w:t>
      </w:r>
    </w:p>
    <w:p>
      <w:pPr>
        <w:pStyle w:val="FirstParagraph"/>
      </w:pPr>
      <w:r>
        <w:t xml:space="preserve">RS和RC都用于在k8s集群上运行部署特定数量的pod。但如果你希望pod能在集群中的每个节点上运行时，（并且每个节点都需要正好一个运行的pod实例）就要使用DaemonSet。</w:t>
      </w:r>
    </w:p>
    <w:bookmarkStart w:id="99" w:name="X1cd10039c0baf8db28aff0d4fbc6b208b14fed2"/>
    <w:p>
      <w:pPr>
        <w:pStyle w:val="Heading4"/>
      </w:pPr>
      <w:r>
        <w:t xml:space="preserve">4.4.2 使用DS只在特定的节点上运行Pod</w:t>
      </w:r>
    </w:p>
    <w:p>
      <w:pPr>
        <w:pStyle w:val="FirstParagraph"/>
      </w:pPr>
      <w:r>
        <w:t xml:space="preserve">通过节点选择器，可以使得DS只将Pod部署到特定的节点。</w:t>
      </w:r>
    </w:p>
    <w:bookmarkEnd w:id="99"/>
    <w:bookmarkEnd w:id="100"/>
    <w:bookmarkStart w:id="104" w:name="X3aca33ec10ce3b1a0f7b6e541661013788bf863"/>
    <w:p>
      <w:pPr>
        <w:pStyle w:val="Heading3"/>
      </w:pPr>
      <w:r>
        <w:t xml:space="preserve">4.5 运行执行单个任务的Pod</w:t>
      </w:r>
    </w:p>
    <w:p>
      <w:pPr>
        <w:pStyle w:val="FirstParagraph"/>
      </w:pPr>
      <w:r>
        <w:t xml:space="preserve">上面的三种资源都是会持续运行任务，下面的资源是用于执行单个任务。</w:t>
      </w:r>
    </w:p>
    <w:bookmarkStart w:id="101" w:name="Xc20674ee9a918c416992b48b2ae9a2a31f7165f"/>
    <w:p>
      <w:pPr>
        <w:pStyle w:val="Heading4"/>
      </w:pPr>
      <w:r>
        <w:t xml:space="preserve">4.5.1 介绍Job资源</w:t>
      </w:r>
    </w:p>
    <w:p>
      <w:pPr>
        <w:pStyle w:val="FirstParagraph"/>
      </w:pPr>
      <w:r>
        <w:t xml:space="preserve">Job资源允许运行</w:t>
      </w:r>
      <w:r>
        <w:rPr>
          <w:bCs/>
          <w:b/>
        </w:rPr>
        <w:t xml:space="preserve">一种pod</w:t>
      </w:r>
      <w:r>
        <w:t xml:space="preserve">，该pod在内部进程成功结束时，不会重启容器，任务完成就行。</w:t>
      </w:r>
    </w:p>
    <w:p>
      <w:pPr>
        <w:pStyle w:val="BodyText"/>
      </w:pPr>
      <w:r>
        <w:t xml:space="preserve">如果没有内部进程没有成功结束，而是某些故障，则会重启。</w:t>
      </w:r>
    </w:p>
    <w:bookmarkEnd w:id="101"/>
    <w:bookmarkStart w:id="102" w:name="X4def46ece5385d7acf12ec2056ff66eddc2af48"/>
    <w:p>
      <w:pPr>
        <w:pStyle w:val="Heading4"/>
      </w:pPr>
      <w:r>
        <w:t xml:space="preserve">4.5.4 在Job中运行多个pod实例</w:t>
      </w:r>
    </w:p>
    <w:p>
      <w:pPr>
        <w:pStyle w:val="FirstParagraph"/>
      </w:pPr>
      <w:r>
        <w:t xml:space="preserve">作业可以配置为创建多个pod实例，并且以并行或串行方式运行它们。</w:t>
      </w:r>
    </w:p>
    <w:bookmarkEnd w:id="102"/>
    <w:bookmarkStart w:id="103" w:name="X93260d00c3923bd86a05f0fbe8750bb2909e49b"/>
    <w:p>
      <w:pPr>
        <w:pStyle w:val="Heading4"/>
      </w:pPr>
      <w:r>
        <w:t xml:space="preserve">4.5.5 限制Job pod 完成任务的时间</w:t>
      </w:r>
    </w:p>
    <w:p>
      <w:pPr>
        <w:pStyle w:val="FirstParagraph"/>
      </w:pPr>
      <w:r>
        <w:t xml:space="preserve">通过配置pod属性，可以限制pod的时间。如果pod运行时间超过此时间，系统将尝试终止pod，并将Job标记为失败。</w:t>
      </w:r>
    </w:p>
    <w:bookmarkEnd w:id="103"/>
    <w:bookmarkEnd w:id="104"/>
    <w:bookmarkStart w:id="112" w:name="X040adf8a7e73ca88576ae766ebebd78f3fbd972"/>
    <w:p>
      <w:pPr>
        <w:pStyle w:val="Heading3"/>
      </w:pPr>
      <w:r>
        <w:t xml:space="preserve">4.6 安排Job定期运行或在将来运行一次</w:t>
      </w:r>
    </w:p>
    <w:p>
      <w:pPr>
        <w:pStyle w:val="FirstParagraph"/>
      </w:pPr>
      <w:r>
        <w:t xml:space="preserve">就是CronJob资源</w:t>
      </w:r>
    </w:p>
    <w:p>
      <w:pPr>
        <w:pStyle w:val="BodyText"/>
      </w:pPr>
      <w:r>
        <w:drawing>
          <wp:inline>
            <wp:extent cx="5334000" cy="2091170"/>
            <wp:effectExtent b="0" l="0" r="0" t="0"/>
            <wp:docPr descr="" title="fig:" id="106" name="Picture"/>
            <a:graphic>
              <a:graphicData uri="http://schemas.openxmlformats.org/drawingml/2006/picture">
                <pic:pic>
                  <pic:nvPicPr>
                    <pic:cNvPr descr="D:\Typora%20image\image-20230608161858667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1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22556"/>
            <wp:effectExtent b="0" l="0" r="0" t="0"/>
            <wp:docPr descr="" title="fig:" id="109" name="Picture"/>
            <a:graphic>
              <a:graphicData uri="http://schemas.openxmlformats.org/drawingml/2006/picture">
                <pic:pic>
                  <pic:nvPicPr>
                    <pic:cNvPr descr="D:\Typora%20image\image-20230608161952014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2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11" w:name="X3cc95c9e3b6d676f99c1bea1236c945638d11dc"/>
    <w:p>
      <w:pPr>
        <w:pStyle w:val="Heading4"/>
      </w:pPr>
      <w:r>
        <w:t xml:space="preserve">4.6.2 了解计划任务的运行方式</w:t>
      </w:r>
    </w:p>
    <w:p>
      <w:pPr>
        <w:pStyle w:val="FirstParagraph"/>
      </w:pPr>
      <w:r>
        <w:t xml:space="preserve">在计划的时间内，CronJbo资源会创建Job资源，然后job资源创建od。</w:t>
      </w:r>
    </w:p>
    <w:bookmarkEnd w:id="111"/>
    <w:bookmarkEnd w:id="112"/>
    <w:bookmarkEnd w:id="113"/>
    <w:bookmarkStart w:id="201" w:name="第五章-服务让客户端发现pod并与之通信"/>
    <w:p>
      <w:pPr>
        <w:pStyle w:val="Heading2"/>
      </w:pPr>
      <w:r>
        <w:t xml:space="preserve">第五章 服务：让客户端发现pod并与之通信</w:t>
      </w:r>
    </w:p>
    <w:bookmarkStart w:id="127" w:name="X46dc36c4af4146e2d65232c0ddca700e285dc66"/>
    <w:p>
      <w:pPr>
        <w:pStyle w:val="Heading3"/>
      </w:pPr>
      <w:r>
        <w:t xml:space="preserve">5.1 介绍服务</w:t>
      </w:r>
    </w:p>
    <w:p>
      <w:pPr>
        <w:pStyle w:val="FirstParagraph"/>
      </w:pPr>
      <w:r>
        <w:t xml:space="preserve">k8s服务是一种为一组功能相同的pod提供单一不变的接入点的资源，它的IP地址和端口不会改变。客户端则通过IP和端口连接，这些连接会被路由提供到该服务的任意一个pod上。</w:t>
      </w:r>
    </w:p>
    <w:p>
      <w:pPr>
        <w:pStyle w:val="BodyText"/>
      </w:pPr>
      <w:r>
        <w:drawing>
          <wp:inline>
            <wp:extent cx="5334000" cy="2701028"/>
            <wp:effectExtent b="0" l="0" r="0" t="0"/>
            <wp:docPr descr="" title="fig:" id="115" name="Picture"/>
            <a:graphic>
              <a:graphicData uri="http://schemas.openxmlformats.org/drawingml/2006/picture">
                <pic:pic>
                  <pic:nvPicPr>
                    <pic:cNvPr descr="D:\Typora%20image\image-20230608221337964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1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671736"/>
            <wp:effectExtent b="0" l="0" r="0" t="0"/>
            <wp:docPr descr="" title="fig:" id="118" name="Picture"/>
            <a:graphic>
              <a:graphicData uri="http://schemas.openxmlformats.org/drawingml/2006/picture">
                <pic:pic>
                  <pic:nvPicPr>
                    <pic:cNvPr descr="D:\Typora%20image\image-20230608221421718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1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968292"/>
            <wp:effectExtent b="0" l="0" r="0" t="0"/>
            <wp:docPr descr="" title="fig:" id="121" name="Picture"/>
            <a:graphic>
              <a:graphicData uri="http://schemas.openxmlformats.org/drawingml/2006/picture">
                <pic:pic>
                  <pic:nvPicPr>
                    <pic:cNvPr descr="D:\Typora%20image\image-20230608221619672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8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同一个服务可以暴露多个端口</w:t>
      </w:r>
    </w:p>
    <w:p>
      <w:pPr>
        <w:pStyle w:val="BodyText"/>
      </w:pPr>
      <w:r>
        <w:drawing>
          <wp:inline>
            <wp:extent cx="5334000" cy="894088"/>
            <wp:effectExtent b="0" l="0" r="0" t="0"/>
            <wp:docPr descr="" title="fig:" id="124" name="Picture"/>
            <a:graphic>
              <a:graphicData uri="http://schemas.openxmlformats.org/drawingml/2006/picture">
                <pic:pic>
                  <pic:nvPicPr>
                    <pic:cNvPr descr="D:\Typora%20image\image-20230608225620660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94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命名端口</w:t>
      </w:r>
    </w:p>
    <w:p>
      <w:pPr>
        <w:pStyle w:val="BodyText"/>
      </w:pPr>
      <w:r>
        <w:t xml:space="preserve">可以将pod的端口设置别名，然后服务对接的就是别名，当端口更改时，只需要更改pod对应别名的端口号就行，服务只对接依旧对接那个别名对应的端口，不需要更改。</w:t>
      </w:r>
    </w:p>
    <w:bookmarkStart w:id="126" w:name="Xab1792378ad42ef4f42f7b017c27e9ee375fc55"/>
    <w:p>
      <w:pPr>
        <w:pStyle w:val="Heading4"/>
      </w:pPr>
      <w:r>
        <w:t xml:space="preserve">5.1.2 服务发现</w:t>
      </w:r>
    </w:p>
    <w:p>
      <w:pPr>
        <w:pStyle w:val="FirstParagraph"/>
      </w:pPr>
      <w:r>
        <w:t xml:space="preserve">K8s为客户端（可以是pod，是否可以是别的？）提供了发现服务的IP和端口的方式。</w:t>
      </w:r>
    </w:p>
    <w:p>
      <w:pPr>
        <w:numPr>
          <w:ilvl w:val="0"/>
          <w:numId w:val="1002"/>
        </w:numPr>
      </w:pPr>
      <w:r>
        <w:t xml:space="preserve">通过环境变量发现</w:t>
      </w:r>
    </w:p>
    <w:p>
      <w:pPr>
        <w:pStyle w:val="FirstParagraph"/>
      </w:pPr>
      <w:r>
        <w:t xml:space="preserve">在pod开始运行的时候，k8s会初始化一系列的环境变量指向现在存在的服务，即若创建的服务早于客户端pod则pod能通过环境变量去获取服务的IP和端口，的但在pod后创建的服务，pod就无法去知道。</w:t>
      </w:r>
    </w:p>
    <w:p>
      <w:pPr>
        <w:numPr>
          <w:ilvl w:val="0"/>
          <w:numId w:val="1003"/>
        </w:numPr>
      </w:pPr>
      <w:r>
        <w:t xml:space="preserve">通过DNS发现服务</w:t>
      </w:r>
    </w:p>
    <w:p>
      <w:pPr>
        <w:pStyle w:val="FirstParagraph"/>
      </w:pPr>
      <w:r>
        <w:t xml:space="preserve">k8s-system命名空间中存在一个dns pod来作为k8s系统的dns服务器，该服务器知道系统中所有的服务，那么其它的pod就能通过在知道服务名称的情况下通过全限定域名（FQDN）来访问，而不是诉诸于环境变量。</w:t>
      </w:r>
    </w:p>
    <w:p>
      <w:pPr>
        <w:pStyle w:val="BodyText"/>
      </w:pPr>
      <w:r>
        <w:t xml:space="preserve">通过FQDN可以代替ip去连接服务。</w:t>
      </w:r>
    </w:p>
    <w:bookmarkEnd w:id="126"/>
    <w:bookmarkEnd w:id="127"/>
    <w:bookmarkStart w:id="132" w:name="Xc8528e733cb10420c20f22f69b0da6fafd1483c"/>
    <w:p>
      <w:pPr>
        <w:pStyle w:val="Heading3"/>
      </w:pPr>
      <w:r>
        <w:t xml:space="preserve">5.2 连接集群外部的服务</w:t>
      </w:r>
    </w:p>
    <w:p>
      <w:pPr>
        <w:pStyle w:val="FirstParagraph"/>
      </w:pPr>
      <w:r>
        <w:t xml:space="preserve">它这里原话是：不要让服务将连接重定向到集群中的pod，而是让它重定向到外部IP和端口。(PS:那这个意思是说在集群A在中创建一个服务A，然后服务A去对接到集群B中的一些pod)</w:t>
      </w:r>
    </w:p>
    <w:bookmarkStart w:id="131" w:name="X6ff988d1aca79f5f9d3050b77707b953626c616"/>
    <w:p>
      <w:pPr>
        <w:pStyle w:val="Heading4"/>
      </w:pPr>
      <w:r>
        <w:t xml:space="preserve">5.2.1 介绍服务endpoint</w:t>
      </w:r>
    </w:p>
    <w:p>
      <w:pPr>
        <w:pStyle w:val="FirstParagraph"/>
      </w:pPr>
      <w:r>
        <w:t xml:space="preserve">服务并不是和pod直接相连的。而是在两者之间存在一种endpoint的资源。</w:t>
      </w:r>
    </w:p>
    <w:p>
      <w:pPr>
        <w:pStyle w:val="BodyText"/>
      </w:pPr>
      <w:r>
        <w:t xml:space="preserve">endpoint存储的是那些提供服务的pod的ip和端口（由服务的选择器构建），当客户端连接到服务时，服务代理选择这些IP和端口对中的一个，并将传入连接重定向到在该位置监听的服务器。</w:t>
      </w:r>
    </w:p>
    <w:p>
      <w:pPr>
        <w:pStyle w:val="BodyText"/>
      </w:pPr>
      <w:r>
        <w:drawing>
          <wp:inline>
            <wp:extent cx="5334000" cy="2696415"/>
            <wp:effectExtent b="0" l="0" r="0" t="0"/>
            <wp:docPr descr="" title="fig:" id="129" name="Picture"/>
            <a:graphic>
              <a:graphicData uri="http://schemas.openxmlformats.org/drawingml/2006/picture">
                <pic:pic>
                  <pic:nvPicPr>
                    <pic:cNvPr descr="D:\Typora%20image\image-20230609200445141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6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通过endpoint去关联到外部集群的pod，</w:t>
      </w:r>
    </w:p>
    <w:bookmarkEnd w:id="131"/>
    <w:bookmarkEnd w:id="132"/>
    <w:bookmarkStart w:id="151" w:name="X66b1617f55de8e2a0bf1139b249868a39a2b079"/>
    <w:p>
      <w:pPr>
        <w:pStyle w:val="Heading3"/>
      </w:pPr>
      <w:r>
        <w:t xml:space="preserve">5.3 将服务暴露给外部服务器</w:t>
      </w:r>
    </w:p>
    <w:p>
      <w:pPr>
        <w:pStyle w:val="FirstParagraph"/>
      </w:pPr>
      <w:r>
        <w:t xml:space="preserve">上面都是说集群内的服务如何被pod使用，但是还需要向外部公开某些服务。</w:t>
      </w:r>
    </w:p>
    <w:p>
      <w:pPr>
        <w:pStyle w:val="BodyText"/>
      </w:pPr>
      <w:r>
        <w:drawing>
          <wp:inline>
            <wp:extent cx="5334000" cy="2584757"/>
            <wp:effectExtent b="0" l="0" r="0" t="0"/>
            <wp:docPr descr="" title="fig:" id="134" name="Picture"/>
            <a:graphic>
              <a:graphicData uri="http://schemas.openxmlformats.org/drawingml/2006/picture">
                <pic:pic>
                  <pic:nvPicPr>
                    <pic:cNvPr descr="D:\Typora%20image\image-20230609200848576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4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977220"/>
            <wp:effectExtent b="0" l="0" r="0" t="0"/>
            <wp:docPr descr="" title="fig:" id="137" name="Picture"/>
            <a:graphic>
              <a:graphicData uri="http://schemas.openxmlformats.org/drawingml/2006/picture">
                <pic:pic>
                  <pic:nvPicPr>
                    <pic:cNvPr descr="D:\Typora%20image\image-20230609201058263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7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45" w:name="Xa0a3c2f8e5b28871ab861e5391baf68e23b6a77"/>
    <w:p>
      <w:pPr>
        <w:pStyle w:val="Heading4"/>
      </w:pPr>
      <w:r>
        <w:t xml:space="preserve">5.3.1 使用NodePort类型的服务</w:t>
      </w:r>
    </w:p>
    <w:p>
      <w:pPr>
        <w:pStyle w:val="FirstParagraph"/>
      </w:pPr>
      <w:r>
        <w:drawing>
          <wp:inline>
            <wp:extent cx="5334000" cy="952660"/>
            <wp:effectExtent b="0" l="0" r="0" t="0"/>
            <wp:docPr descr="" title="fig:" id="140" name="Picture"/>
            <a:graphic>
              <a:graphicData uri="http://schemas.openxmlformats.org/drawingml/2006/picture">
                <pic:pic>
                  <pic:nvPicPr>
                    <pic:cNvPr descr="D:\Typora%20image\image-20230609201353595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2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782850"/>
            <wp:effectExtent b="0" l="0" r="0" t="0"/>
            <wp:docPr descr="" title="fig:" id="143" name="Picture"/>
            <a:graphic>
              <a:graphicData uri="http://schemas.openxmlformats.org/drawingml/2006/picture">
                <pic:pic>
                  <pic:nvPicPr>
                    <pic:cNvPr descr="D:\Typora%20image\image-20230609201414448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2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5"/>
    <w:bookmarkStart w:id="149" w:name="Xadf073770275a52949d7278304c5f116a6cbe94"/>
    <w:p>
      <w:pPr>
        <w:pStyle w:val="Heading4"/>
      </w:pPr>
      <w:r>
        <w:t xml:space="preserve">5.3.2 通过负载均衡器将服务暴露出来</w:t>
      </w:r>
    </w:p>
    <w:p>
      <w:pPr>
        <w:pStyle w:val="FirstParagraph"/>
      </w:pPr>
      <w:r>
        <w:drawing>
          <wp:inline>
            <wp:extent cx="5334000" cy="1829557"/>
            <wp:effectExtent b="0" l="0" r="0" t="0"/>
            <wp:docPr descr="" title="fig:" id="147" name="Picture"/>
            <a:graphic>
              <a:graphicData uri="http://schemas.openxmlformats.org/drawingml/2006/picture">
                <pic:pic>
                  <pic:nvPicPr>
                    <pic:cNvPr descr="D:\Typora%20image\image-20230609201649702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9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外部客户端访问这个这个IP就行</w:t>
      </w:r>
    </w:p>
    <w:bookmarkEnd w:id="149"/>
    <w:bookmarkStart w:id="150" w:name="Xd36682f337a1d1354bed85c56268d089d22b24b"/>
    <w:p>
      <w:pPr>
        <w:pStyle w:val="Heading4"/>
      </w:pPr>
      <w:r>
        <w:t xml:space="preserve">5.3.3 了解外部连接的特性</w:t>
      </w:r>
    </w:p>
    <w:p>
      <w:pPr>
        <w:pStyle w:val="FirstParagraph"/>
      </w:pPr>
    </w:p>
    <w:bookmarkEnd w:id="150"/>
    <w:bookmarkEnd w:id="151"/>
    <w:bookmarkStart w:id="167" w:name="X4d91c5aca30618ed0188713f3194509891eda95"/>
    <w:p>
      <w:pPr>
        <w:pStyle w:val="Heading3"/>
      </w:pPr>
      <w:r>
        <w:t xml:space="preserve">5.4 通过Ingress暴露服务</w:t>
      </w:r>
    </w:p>
    <w:p>
      <w:pPr>
        <w:pStyle w:val="FirstParagraph"/>
      </w:pPr>
      <w:r>
        <w:drawing>
          <wp:inline>
            <wp:extent cx="5334000" cy="3155627"/>
            <wp:effectExtent b="0" l="0" r="0" t="0"/>
            <wp:docPr descr="" title="fig:" id="153" name="Picture"/>
            <a:graphic>
              <a:graphicData uri="http://schemas.openxmlformats.org/drawingml/2006/picture">
                <pic:pic>
                  <pic:nvPicPr>
                    <pic:cNvPr descr="D:\Typora%20image\image-20230609202600468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5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755002"/>
            <wp:effectExtent b="0" l="0" r="0" t="0"/>
            <wp:docPr descr="" title="fig:" id="156" name="Picture"/>
            <a:graphic>
              <a:graphicData uri="http://schemas.openxmlformats.org/drawingml/2006/picture">
                <pic:pic>
                  <pic:nvPicPr>
                    <pic:cNvPr descr="D:\Typora%20image\image-20230609202645126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5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418648"/>
            <wp:effectExtent b="0" l="0" r="0" t="0"/>
            <wp:docPr descr="" title="fig:" id="159" name="Picture"/>
            <a:graphic>
              <a:graphicData uri="http://schemas.openxmlformats.org/drawingml/2006/picture">
                <pic:pic>
                  <pic:nvPicPr>
                    <pic:cNvPr descr="D:\Typora%20image\image-20230609202824454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18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305127"/>
            <wp:effectExtent b="0" l="0" r="0" t="0"/>
            <wp:docPr descr="" title="fig:" id="162" name="Picture"/>
            <a:graphic>
              <a:graphicData uri="http://schemas.openxmlformats.org/drawingml/2006/picture">
                <pic:pic>
                  <pic:nvPicPr>
                    <pic:cNvPr descr="D:\Typora%20image\image-20230609203105677-1686313865870-1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5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137918"/>
            <wp:effectExtent b="0" l="0" r="0" t="0"/>
            <wp:docPr descr="" title="fig:" id="165" name="Picture"/>
            <a:graphic>
              <a:graphicData uri="http://schemas.openxmlformats.org/drawingml/2006/picture">
                <pic:pic>
                  <pic:nvPicPr>
                    <pic:cNvPr descr="D:\Typora%20image\image-20230609203116038.pn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37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7"/>
    <w:bookmarkStart w:id="181" w:name="X84707c726329bbf77a3f30225140ec41d274391"/>
    <w:p>
      <w:pPr>
        <w:pStyle w:val="Heading3"/>
      </w:pPr>
      <w:r>
        <w:t xml:space="preserve">5.5 pod就绪后发出信号</w:t>
      </w:r>
    </w:p>
    <w:p>
      <w:pPr>
        <w:pStyle w:val="FirstParagraph"/>
      </w:pPr>
      <w:r>
        <w:t xml:space="preserve">pod是作为服务的后端，创建pod满足标签，那么服务的pod选择器就会重定向到pod，但如果pod没有准备好，那么如何处理服务请求呢？</w:t>
      </w:r>
    </w:p>
    <w:p>
      <w:pPr>
        <w:pStyle w:val="BodyText"/>
      </w:pPr>
      <w:r>
        <w:t xml:space="preserve">那么就需要服务不要把请求转发到正在启动的pod中，直到其完全准备就绪</w:t>
      </w:r>
    </w:p>
    <w:bookmarkStart w:id="180" w:name="X7ba49a9972cbe5c5eea4b6c90d5382d800f844c"/>
    <w:p>
      <w:pPr>
        <w:pStyle w:val="Heading4"/>
      </w:pPr>
      <w:r>
        <w:t xml:space="preserve">5.5.1 介绍就绪指针</w:t>
      </w:r>
    </w:p>
    <w:p>
      <w:pPr>
        <w:pStyle w:val="FirstParagraph"/>
      </w:pPr>
      <w:r>
        <w:drawing>
          <wp:inline>
            <wp:extent cx="5334000" cy="1573738"/>
            <wp:effectExtent b="0" l="0" r="0" t="0"/>
            <wp:docPr descr="" title="fig:" id="169" name="Picture"/>
            <a:graphic>
              <a:graphicData uri="http://schemas.openxmlformats.org/drawingml/2006/picture">
                <pic:pic>
                  <pic:nvPicPr>
                    <pic:cNvPr descr="D:\Typora%20image\image-20230609203816619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3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030682"/>
            <wp:effectExtent b="0" l="0" r="0" t="0"/>
            <wp:docPr descr="" title="fig:" id="172" name="Picture"/>
            <a:graphic>
              <a:graphicData uri="http://schemas.openxmlformats.org/drawingml/2006/picture">
                <pic:pic>
                  <pic:nvPicPr>
                    <pic:cNvPr descr="D:\Typora%20image\image-20230609203841475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306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758085"/>
            <wp:effectExtent b="0" l="0" r="0" t="0"/>
            <wp:docPr descr="" title="fig:" id="175" name="Picture"/>
            <a:graphic>
              <a:graphicData uri="http://schemas.openxmlformats.org/drawingml/2006/picture">
                <pic:pic>
                  <pic:nvPicPr>
                    <pic:cNvPr descr="D:\Typora%20image\image-20230609203902854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8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接：才接受请求。</w:t>
      </w:r>
    </w:p>
    <w:p>
      <w:pPr>
        <w:pStyle w:val="BodyText"/>
      </w:pPr>
      <w:r>
        <w:drawing>
          <wp:inline>
            <wp:extent cx="5334000" cy="1634612"/>
            <wp:effectExtent b="0" l="0" r="0" t="0"/>
            <wp:docPr descr="" title="fig:" id="178" name="Picture"/>
            <a:graphic>
              <a:graphicData uri="http://schemas.openxmlformats.org/drawingml/2006/picture">
                <pic:pic>
                  <pic:nvPicPr>
                    <pic:cNvPr descr="D:\Typora%20image\image-20230609204146292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4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0"/>
    <w:bookmarkEnd w:id="181"/>
    <w:bookmarkStart w:id="193" w:name="X92f7065726f1f9f549ad5df9583987d3833b24b"/>
    <w:p>
      <w:pPr>
        <w:pStyle w:val="Heading3"/>
      </w:pPr>
      <w:r>
        <w:t xml:space="preserve">5.6 使用headless服务来发现独立的pod</w:t>
      </w:r>
    </w:p>
    <w:p>
      <w:pPr>
        <w:pStyle w:val="FirstParagraph"/>
      </w:pPr>
      <w:r>
        <w:t xml:space="preserve">通常，当执行服务的DNS查找时，DNS服务器会返回单个IP—服务的集群IP。但是如果告诉k8s，不需要为服务提供集群IP，那么DNS服务器将返回pod IP而不是单个服务IP。</w:t>
      </w:r>
      <w:r>
        <w:drawing>
          <wp:inline>
            <wp:extent cx="5334000" cy="385695"/>
            <wp:effectExtent b="0" l="0" r="0" t="0"/>
            <wp:docPr descr="" title="fig:" id="183" name="Picture"/>
            <a:graphic>
              <a:graphicData uri="http://schemas.openxmlformats.org/drawingml/2006/picture">
                <pic:pic>
                  <pic:nvPicPr>
                    <pic:cNvPr descr="D:\Typora%20image\image-20230609204929171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941797"/>
            <wp:effectExtent b="0" l="0" r="0" t="0"/>
            <wp:docPr descr="" title="fig:" id="186" name="Picture"/>
            <a:graphic>
              <a:graphicData uri="http://schemas.openxmlformats.org/drawingml/2006/picture">
                <pic:pic>
                  <pic:nvPicPr>
                    <pic:cNvPr descr="D:\Typora%20image\image-20230609204914443.pn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41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88" w:name="Xa25506a1c13f561ae3db518babcf6cd025712ce"/>
    <w:p>
      <w:pPr>
        <w:pStyle w:val="Heading4"/>
      </w:pPr>
      <w:r>
        <w:t xml:space="preserve">5.6.2 通过DNS发现pod</w:t>
      </w:r>
    </w:p>
    <w:p>
      <w:pPr>
        <w:pStyle w:val="FirstParagraph"/>
      </w:pPr>
      <w:r>
        <w:t xml:space="preserve">就按上面的方法</w:t>
      </w:r>
    </w:p>
    <w:bookmarkEnd w:id="188"/>
    <w:bookmarkStart w:id="192" w:name="Xf9650a7883eba6a80eba0fa97d1f0c1f28f13bc"/>
    <w:p>
      <w:pPr>
        <w:pStyle w:val="Heading4"/>
      </w:pPr>
      <w:r>
        <w:t xml:space="preserve">5.6.3 发现所有的pod——包括未就绪的pod</w:t>
      </w:r>
    </w:p>
    <w:p>
      <w:pPr>
        <w:pStyle w:val="FirstParagraph"/>
      </w:pPr>
      <w:r>
        <w:drawing>
          <wp:inline>
            <wp:extent cx="5334000" cy="1269368"/>
            <wp:effectExtent b="0" l="0" r="0" t="0"/>
            <wp:docPr descr="" title="fig:" id="190" name="Picture"/>
            <a:graphic>
              <a:graphicData uri="http://schemas.openxmlformats.org/drawingml/2006/picture">
                <pic:pic>
                  <pic:nvPicPr>
                    <pic:cNvPr descr="D:\Typora%20image\image-20230609205241384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693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2"/>
    <w:bookmarkEnd w:id="193"/>
    <w:bookmarkStart w:id="200" w:name="Xe861e0c67214126a91eb37e1cdd30d8a11c59f7"/>
    <w:p>
      <w:pPr>
        <w:pStyle w:val="Heading3"/>
      </w:pPr>
      <w:r>
        <w:t xml:space="preserve">5.7 排除服务故障</w:t>
      </w:r>
    </w:p>
    <w:p>
      <w:pPr>
        <w:pStyle w:val="FirstParagraph"/>
      </w:pPr>
      <w:r>
        <w:drawing>
          <wp:inline>
            <wp:extent cx="5334000" cy="3938889"/>
            <wp:effectExtent b="0" l="0" r="0" t="0"/>
            <wp:docPr descr="" title="fig:" id="195" name="Picture"/>
            <a:graphic>
              <a:graphicData uri="http://schemas.openxmlformats.org/drawingml/2006/picture">
                <pic:pic>
                  <pic:nvPicPr>
                    <pic:cNvPr descr="D:\Typora%20image\image-20230609205324564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8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5.8 本章小结</w:t>
      </w:r>
    </w:p>
    <w:p>
      <w:pPr>
        <w:pStyle w:val="BodyText"/>
      </w:pPr>
      <w:r>
        <w:drawing>
          <wp:inline>
            <wp:extent cx="5334000" cy="4012847"/>
            <wp:effectExtent b="0" l="0" r="0" t="0"/>
            <wp:docPr descr="" title="fig:" id="198" name="Picture"/>
            <a:graphic>
              <a:graphicData uri="http://schemas.openxmlformats.org/drawingml/2006/picture">
                <pic:pic>
                  <pic:nvPicPr>
                    <pic:cNvPr descr="D:\Typora%20image\image-20230609205432322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2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0"/>
    <w:bookmarkEnd w:id="201"/>
    <w:bookmarkStart w:id="335" w:name="第六章-卷将磁盘挂载到容器"/>
    <w:p>
      <w:pPr>
        <w:pStyle w:val="Heading2"/>
      </w:pPr>
      <w:r>
        <w:t xml:space="preserve">第六章 卷：将磁盘挂载到容器</w:t>
      </w:r>
    </w:p>
    <w:p>
      <w:pPr>
        <w:pStyle w:val="FirstParagraph"/>
      </w:pPr>
      <w:r>
        <w:drawing>
          <wp:inline>
            <wp:extent cx="5334000" cy="886826"/>
            <wp:effectExtent b="0" l="0" r="0" t="0"/>
            <wp:docPr descr="" title="fig:" id="203" name="Picture"/>
            <a:graphic>
              <a:graphicData uri="http://schemas.openxmlformats.org/drawingml/2006/picture">
                <pic:pic>
                  <pic:nvPicPr>
                    <pic:cNvPr descr="D:\Typora%20image\image-20230609205617081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6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93598"/>
            <wp:effectExtent b="0" l="0" r="0" t="0"/>
            <wp:docPr descr="" title="fig:" id="206" name="Picture"/>
            <a:graphic>
              <a:graphicData uri="http://schemas.openxmlformats.org/drawingml/2006/picture">
                <pic:pic>
                  <pic:nvPicPr>
                    <pic:cNvPr descr="D:\Typora%20image\image-20230609205646778.pn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3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728373"/>
            <wp:effectExtent b="0" l="0" r="0" t="0"/>
            <wp:docPr descr="" title="fig:" id="209" name="Picture"/>
            <a:graphic>
              <a:graphicData uri="http://schemas.openxmlformats.org/drawingml/2006/picture">
                <pic:pic>
                  <pic:nvPicPr>
                    <pic:cNvPr descr="D:\Typora%20image\image-20230609205803340.pn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83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994183"/>
            <wp:effectExtent b="0" l="0" r="0" t="0"/>
            <wp:docPr descr="" title="fig:" id="212" name="Picture"/>
            <a:graphic>
              <a:graphicData uri="http://schemas.openxmlformats.org/drawingml/2006/picture">
                <pic:pic>
                  <pic:nvPicPr>
                    <pic:cNvPr descr="D:\Typora%20image\image-20230609205812466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4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20" w:name="X2b3191abec56ffc8aad97db42cc521dbc500479"/>
    <w:p>
      <w:pPr>
        <w:pStyle w:val="Heading3"/>
      </w:pPr>
      <w:r>
        <w:t xml:space="preserve">6.1 介绍卷</w:t>
      </w:r>
    </w:p>
    <w:p>
      <w:pPr>
        <w:pStyle w:val="FirstParagraph"/>
      </w:pPr>
      <w:r>
        <w:drawing>
          <wp:inline>
            <wp:extent cx="5334000" cy="990918"/>
            <wp:effectExtent b="0" l="0" r="0" t="0"/>
            <wp:docPr descr="" title="fig:" id="215" name="Picture"/>
            <a:graphic>
              <a:graphicData uri="http://schemas.openxmlformats.org/drawingml/2006/picture">
                <pic:pic>
                  <pic:nvPicPr>
                    <pic:cNvPr descr="D:\Typora%20image\image-20230609205952899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0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5143911"/>
            <wp:effectExtent b="0" l="0" r="0" t="0"/>
            <wp:docPr descr="" title="fig:" id="218" name="Picture"/>
            <a:graphic>
              <a:graphicData uri="http://schemas.openxmlformats.org/drawingml/2006/picture">
                <pic:pic>
                  <pic:nvPicPr>
                    <pic:cNvPr descr="D:\Typora%20image\image-20230609212033712.png" id="219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43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卷有很多种。</w:t>
      </w:r>
    </w:p>
    <w:bookmarkEnd w:id="220"/>
    <w:bookmarkStart w:id="234" w:name="X50ca87b8e368841b106970df28fca494948cf32"/>
    <w:p>
      <w:pPr>
        <w:pStyle w:val="Heading3"/>
      </w:pPr>
      <w:r>
        <w:t xml:space="preserve">6.2 通过卷在容器之间共享数据</w:t>
      </w:r>
    </w:p>
    <w:p>
      <w:pPr>
        <w:pStyle w:val="FirstParagraph"/>
      </w:pPr>
      <w:r>
        <w:drawing>
          <wp:inline>
            <wp:extent cx="5334000" cy="2250148"/>
            <wp:effectExtent b="0" l="0" r="0" t="0"/>
            <wp:docPr descr="" title="fig:" id="222" name="Picture"/>
            <a:graphic>
              <a:graphicData uri="http://schemas.openxmlformats.org/drawingml/2006/picture">
                <pic:pic>
                  <pic:nvPicPr>
                    <pic:cNvPr descr="D:\Typora%20image\image-20230610100514226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33" w:name="Xdbf328bf5590c082e72fa0f66640eb836617588"/>
    <w:p>
      <w:pPr>
        <w:pStyle w:val="Heading4"/>
      </w:pPr>
      <w:r>
        <w:t xml:space="preserve">6.2.2 使用Git仓库作为存储卷</w:t>
      </w:r>
    </w:p>
    <w:p>
      <w:pPr>
        <w:pStyle w:val="FirstParagraph"/>
      </w:pPr>
      <w:r>
        <w:drawing>
          <wp:inline>
            <wp:extent cx="5334000" cy="2457450"/>
            <wp:effectExtent b="0" l="0" r="0" t="0"/>
            <wp:docPr descr="" title="fig:" id="225" name="Picture"/>
            <a:graphic>
              <a:graphicData uri="http://schemas.openxmlformats.org/drawingml/2006/picture">
                <pic:pic>
                  <pic:nvPicPr>
                    <pic:cNvPr descr="D:\Typora%20image\image-20230610100640037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878928"/>
            <wp:effectExtent b="0" l="0" r="0" t="0"/>
            <wp:docPr descr="" title="fig:" id="228" name="Picture"/>
            <a:graphic>
              <a:graphicData uri="http://schemas.openxmlformats.org/drawingml/2006/picture">
                <pic:pic>
                  <pic:nvPicPr>
                    <pic:cNvPr descr="D:\Typora%20image\image-20230610100744712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8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157835"/>
            <wp:effectExtent b="0" l="0" r="0" t="0"/>
            <wp:docPr descr="" title="fig:" id="231" name="Picture"/>
            <a:graphic>
              <a:graphicData uri="http://schemas.openxmlformats.org/drawingml/2006/picture">
                <pic:pic>
                  <pic:nvPicPr>
                    <pic:cNvPr descr="D:\Typora%20image\image-20230610102038101.pn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7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3"/>
    <w:bookmarkEnd w:id="234"/>
    <w:bookmarkStart w:id="248" w:name="X6666004519eb43ee9f0ea0728f3f8e76479070d"/>
    <w:p>
      <w:pPr>
        <w:pStyle w:val="Heading3"/>
      </w:pPr>
      <w:r>
        <w:t xml:space="preserve">6.3 访问工作节点文件系统上的文件</w:t>
      </w:r>
    </w:p>
    <w:p>
      <w:pPr>
        <w:pStyle w:val="FirstParagraph"/>
      </w:pPr>
      <w:r>
        <w:drawing>
          <wp:inline>
            <wp:extent cx="5334000" cy="921368"/>
            <wp:effectExtent b="0" l="0" r="0" t="0"/>
            <wp:docPr descr="" title="fig:" id="236" name="Picture"/>
            <a:graphic>
              <a:graphicData uri="http://schemas.openxmlformats.org/drawingml/2006/picture">
                <pic:pic>
                  <pic:nvPicPr>
                    <pic:cNvPr descr="D:\Typora%20image\image-20230610102211638.png" id="237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213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47" w:name="X7ea251c57655bd620de90e45d9ea69476ae4b49"/>
    <w:p>
      <w:pPr>
        <w:pStyle w:val="Heading4"/>
      </w:pPr>
      <w:r>
        <w:t xml:space="preserve">6.3.1 介绍hostPath 卷</w:t>
      </w:r>
    </w:p>
    <w:p>
      <w:pPr>
        <w:pStyle w:val="FirstParagraph"/>
      </w:pPr>
      <w:r>
        <w:drawing>
          <wp:inline>
            <wp:extent cx="5334000" cy="538833"/>
            <wp:effectExtent b="0" l="0" r="0" t="0"/>
            <wp:docPr descr="" title="fig:" id="239" name="Picture"/>
            <a:graphic>
              <a:graphicData uri="http://schemas.openxmlformats.org/drawingml/2006/picture">
                <pic:pic>
                  <pic:nvPicPr>
                    <pic:cNvPr descr="D:\Typora%20image\image-20230610102357444.pn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8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339525"/>
            <wp:effectExtent b="0" l="0" r="0" t="0"/>
            <wp:docPr descr="" title="fig:" id="242" name="Picture"/>
            <a:graphic>
              <a:graphicData uri="http://schemas.openxmlformats.org/drawingml/2006/picture">
                <pic:pic>
                  <pic:nvPicPr>
                    <pic:cNvPr descr="D:\Typora%20image\image-20230610102419703.png" id="243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9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98422"/>
            <wp:effectExtent b="0" l="0" r="0" t="0"/>
            <wp:docPr descr="" title="fig:" id="245" name="Picture"/>
            <a:graphic>
              <a:graphicData uri="http://schemas.openxmlformats.org/drawingml/2006/picture">
                <pic:pic>
                  <pic:nvPicPr>
                    <pic:cNvPr descr="D:\Typora%20image\image-20230610102601802.png" id="246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8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7"/>
    <w:bookmarkEnd w:id="248"/>
    <w:bookmarkStart w:id="255" w:name="X352157bc66795ba5ae090d1cf146ff8763f3d04"/>
    <w:p>
      <w:pPr>
        <w:pStyle w:val="Heading3"/>
      </w:pPr>
      <w:r>
        <w:t xml:space="preserve">6.4 使用持久化存储</w:t>
      </w:r>
    </w:p>
    <w:p>
      <w:pPr>
        <w:pStyle w:val="FirstParagraph"/>
      </w:pPr>
      <w:r>
        <w:drawing>
          <wp:inline>
            <wp:extent cx="5334000" cy="850717"/>
            <wp:effectExtent b="0" l="0" r="0" t="0"/>
            <wp:docPr descr="" title="fig:" id="250" name="Picture"/>
            <a:graphic>
              <a:graphicData uri="http://schemas.openxmlformats.org/drawingml/2006/picture">
                <pic:pic>
                  <pic:nvPicPr>
                    <pic:cNvPr descr="D:\Typora%20image\image-20230610102644722.png" id="251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0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364283"/>
            <wp:effectExtent b="0" l="0" r="0" t="0"/>
            <wp:docPr descr="" title="fig:" id="253" name="Picture"/>
            <a:graphic>
              <a:graphicData uri="http://schemas.openxmlformats.org/drawingml/2006/picture">
                <pic:pic>
                  <pic:nvPicPr>
                    <pic:cNvPr descr="D:\Typora%20image\image-20230610102926894.png" id="254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4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5"/>
    <w:bookmarkStart w:id="307" w:name="X11c8dc33271abd28111bc319d77091576af00f0"/>
    <w:p>
      <w:pPr>
        <w:pStyle w:val="Heading3"/>
      </w:pPr>
      <w:r>
        <w:t xml:space="preserve">6.5 从底层存储技术解耦pod</w:t>
      </w:r>
    </w:p>
    <w:p>
      <w:pPr>
        <w:pStyle w:val="FirstParagraph"/>
      </w:pPr>
      <w:r>
        <w:drawing>
          <wp:inline>
            <wp:extent cx="5334000" cy="1331251"/>
            <wp:effectExtent b="0" l="0" r="0" t="0"/>
            <wp:docPr descr="" title="fig:" id="257" name="Picture"/>
            <a:graphic>
              <a:graphicData uri="http://schemas.openxmlformats.org/drawingml/2006/picture">
                <pic:pic>
                  <pic:nvPicPr>
                    <pic:cNvPr descr="D:\Typora%20image\image-20230610103327894.png" id="258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1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65" w:name="Xfe9d11c08ded206892d5b7cc47b1c2f82a8cf20"/>
    <w:p>
      <w:pPr>
        <w:pStyle w:val="Heading4"/>
      </w:pPr>
      <w:r>
        <w:t xml:space="preserve">6.5.1 介绍持久卷和持久卷声明</w:t>
      </w:r>
    </w:p>
    <w:p>
      <w:pPr>
        <w:pStyle w:val="FirstParagraph"/>
      </w:pPr>
      <w:r>
        <w:t xml:space="preserve">这两个是资源</w:t>
      </w:r>
    </w:p>
    <w:p>
      <w:pPr>
        <w:pStyle w:val="BodyText"/>
      </w:pPr>
      <w:r>
        <w:t xml:space="preserve">就是集群管理员创建一些底层的持久卷，然后用户去通过持久卷声明去调用已创建的持久卷。</w:t>
      </w:r>
    </w:p>
    <w:p>
      <w:pPr>
        <w:pStyle w:val="BodyText"/>
      </w:pPr>
      <w:r>
        <w:drawing>
          <wp:inline>
            <wp:extent cx="5334000" cy="1946909"/>
            <wp:effectExtent b="0" l="0" r="0" t="0"/>
            <wp:docPr descr="" title="fig:" id="260" name="Picture"/>
            <a:graphic>
              <a:graphicData uri="http://schemas.openxmlformats.org/drawingml/2006/picture">
                <pic:pic>
                  <pic:nvPicPr>
                    <pic:cNvPr descr="D:\Typora%20image\image-20230610103703792.png" id="261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6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55540"/>
            <wp:effectExtent b="0" l="0" r="0" t="0"/>
            <wp:docPr descr="" title="fig:" id="263" name="Picture"/>
            <a:graphic>
              <a:graphicData uri="http://schemas.openxmlformats.org/drawingml/2006/picture">
                <pic:pic>
                  <pic:nvPicPr>
                    <pic:cNvPr descr="D:\Typora%20image\image-20230610103621435.png" id="264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5"/>
    <w:bookmarkStart w:id="272" w:name="X8d7044178d1a96f7fe9deb37556b06adf2a9bda"/>
    <w:p>
      <w:pPr>
        <w:pStyle w:val="Heading4"/>
      </w:pPr>
      <w:r>
        <w:t xml:space="preserve">6.5.2 创建持久卷</w:t>
      </w:r>
      <w:r>
        <w:t xml:space="preserve"> </w:t>
      </w:r>
    </w:p>
    <w:p>
      <w:pPr>
        <w:pStyle w:val="FirstParagraph"/>
      </w:pPr>
      <w:r>
        <w:t xml:space="preserve">就是创建的一些指令</w:t>
      </w:r>
    </w:p>
    <w:p>
      <w:pPr>
        <w:pStyle w:val="BodyText"/>
      </w:pPr>
      <w:r>
        <w:t xml:space="preserve">PS：持久卷不属于任何命名空间，它跟节点一样是集群层面的资源</w:t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3809368"/>
            <wp:effectExtent b="0" l="0" r="0" t="0"/>
            <wp:docPr descr="" title="fig:" id="267" name="Picture"/>
            <a:graphic>
              <a:graphicData uri="http://schemas.openxmlformats.org/drawingml/2006/picture">
                <pic:pic>
                  <pic:nvPicPr>
                    <pic:cNvPr descr="D:\Typora%20image\image-20230610104316107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93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这里解释一下k8s的命名空间：</w:t>
      </w:r>
    </w:p>
    <w:p>
      <w:pPr>
        <w:pStyle w:val="BodyText"/>
      </w:pPr>
      <w:r>
        <w:drawing>
          <wp:inline>
            <wp:extent cx="5334000" cy="349339"/>
            <wp:effectExtent b="0" l="0" r="0" t="0"/>
            <wp:docPr descr="" title="fig:" id="270" name="Picture"/>
            <a:graphic>
              <a:graphicData uri="http://schemas.openxmlformats.org/drawingml/2006/picture">
                <pic:pic>
                  <pic:nvPicPr>
                    <pic:cNvPr descr="D:\Typora%20image\image-20230610104643122.pn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3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2"/>
    <w:bookmarkStart w:id="288" w:name="X36919b2a75d5149f469a011921348d4f404cfbc"/>
    <w:p>
      <w:pPr>
        <w:pStyle w:val="Heading4"/>
      </w:pPr>
      <w:r>
        <w:t xml:space="preserve">6.5.3 通过创建持久卷声明来获取持久卷</w:t>
      </w:r>
      <w:r>
        <w:t xml:space="preserve"> </w:t>
      </w:r>
    </w:p>
    <w:p>
      <w:pPr>
        <w:pStyle w:val="FirstParagraph"/>
      </w:pPr>
      <w:r>
        <w:drawing>
          <wp:inline>
            <wp:extent cx="5334000" cy="642917"/>
            <wp:effectExtent b="0" l="0" r="0" t="0"/>
            <wp:docPr descr="" title="fig:" id="274" name="Picture"/>
            <a:graphic>
              <a:graphicData uri="http://schemas.openxmlformats.org/drawingml/2006/picture">
                <pic:pic>
                  <pic:nvPicPr>
                    <pic:cNvPr descr="D:\Typora%20image\image-20230610104749224.pn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29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231272"/>
            <wp:effectExtent b="0" l="0" r="0" t="0"/>
            <wp:docPr descr="" title="fig:" id="277" name="Picture"/>
            <a:graphic>
              <a:graphicData uri="http://schemas.openxmlformats.org/drawingml/2006/picture">
                <pic:pic>
                  <pic:nvPicPr>
                    <pic:cNvPr descr="D:\Typora%20image\image-20230610104901409.png" id="278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1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344820"/>
            <wp:effectExtent b="0" l="0" r="0" t="0"/>
            <wp:docPr descr="" title="fig:" id="280" name="Picture"/>
            <a:graphic>
              <a:graphicData uri="http://schemas.openxmlformats.org/drawingml/2006/picture">
                <pic:pic>
                  <pic:nvPicPr>
                    <pic:cNvPr descr="D:\Typora%20image\image-20230610104925158.pn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44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756178"/>
            <wp:effectExtent b="0" l="0" r="0" t="0"/>
            <wp:docPr descr="" title="fig:" id="283" name="Picture"/>
            <a:graphic>
              <a:graphicData uri="http://schemas.openxmlformats.org/drawingml/2006/picture">
                <pic:pic>
                  <pic:nvPicPr>
                    <pic:cNvPr descr="D:\Typora%20image\image-20230610104955940.png" id="284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56629"/>
            <wp:effectExtent b="0" l="0" r="0" t="0"/>
            <wp:docPr descr="" title="fig:" id="286" name="Picture"/>
            <a:graphic>
              <a:graphicData uri="http://schemas.openxmlformats.org/drawingml/2006/picture">
                <pic:pic>
                  <pic:nvPicPr>
                    <pic:cNvPr descr="D:\Typora%20image\image-20230610105002900.png" id="287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66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8"/>
    <w:bookmarkStart w:id="292" w:name="Xad9bbce562be2222410f8196ec96ef198a80a44"/>
    <w:p>
      <w:pPr>
        <w:pStyle w:val="Heading4"/>
      </w:pPr>
      <w:r>
        <w:t xml:space="preserve">6.5.4 在pod种使用持久卷声明</w:t>
      </w:r>
    </w:p>
    <w:p>
      <w:pPr>
        <w:pStyle w:val="FirstParagraph"/>
      </w:pPr>
      <w:r>
        <w:drawing>
          <wp:inline>
            <wp:extent cx="5334000" cy="625182"/>
            <wp:effectExtent b="0" l="0" r="0" t="0"/>
            <wp:docPr descr="" title="fig:" id="290" name="Picture"/>
            <a:graphic>
              <a:graphicData uri="http://schemas.openxmlformats.org/drawingml/2006/picture">
                <pic:pic>
                  <pic:nvPicPr>
                    <pic:cNvPr descr="D:\Typora%20image\image-20230610105049507.png" id="291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5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2"/>
    <w:bookmarkStart w:id="296" w:name="X613331e4ebc9851f564cdc823bd9039bfb86c33"/>
    <w:p>
      <w:pPr>
        <w:pStyle w:val="Heading4"/>
      </w:pPr>
      <w:r>
        <w:t xml:space="preserve">6.5.5 使用持久卷和持久卷声明的好处</w:t>
      </w:r>
    </w:p>
    <w:p>
      <w:pPr>
        <w:pStyle w:val="FirstParagraph"/>
      </w:pPr>
      <w:r>
        <w:drawing>
          <wp:inline>
            <wp:extent cx="5334000" cy="4722903"/>
            <wp:effectExtent b="0" l="0" r="0" t="0"/>
            <wp:docPr descr="" title="fig:" id="294" name="Picture"/>
            <a:graphic>
              <a:graphicData uri="http://schemas.openxmlformats.org/drawingml/2006/picture">
                <pic:pic>
                  <pic:nvPicPr>
                    <pic:cNvPr descr="D:\Typora%20image\image-20230610105206942.pn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22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6"/>
    <w:bookmarkStart w:id="306" w:name="Xde25252e8ea8c79d4d8f0ac5456d20eaa70ba31"/>
    <w:p>
      <w:pPr>
        <w:pStyle w:val="Heading4"/>
      </w:pPr>
      <w:r>
        <w:t xml:space="preserve">6.5.6 回收持久卷</w:t>
      </w:r>
    </w:p>
    <w:p>
      <w:pPr>
        <w:numPr>
          <w:ilvl w:val="0"/>
          <w:numId w:val="1004"/>
        </w:numPr>
      </w:pPr>
      <w:r>
        <w:t xml:space="preserve">手动回收</w:t>
      </w:r>
    </w:p>
    <w:p>
      <w:pPr>
        <w:pStyle w:val="FirstParagraph"/>
      </w:pPr>
      <w:r>
        <w:drawing>
          <wp:inline>
            <wp:extent cx="5334000" cy="488391"/>
            <wp:effectExtent b="0" l="0" r="0" t="0"/>
            <wp:docPr descr="" title="fig:" id="298" name="Picture"/>
            <a:graphic>
              <a:graphicData uri="http://schemas.openxmlformats.org/drawingml/2006/picture">
                <pic:pic>
                  <pic:nvPicPr>
                    <pic:cNvPr descr="D:\Typora%20image\image-20230610105417325.png" id="299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8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5"/>
        </w:numPr>
      </w:pPr>
      <w:r>
        <w:t xml:space="preserve">自动回收</w:t>
      </w:r>
    </w:p>
    <w:p>
      <w:pPr>
        <w:pStyle w:val="FirstParagraph"/>
      </w:pPr>
      <w:r>
        <w:drawing>
          <wp:inline>
            <wp:extent cx="5334000" cy="821640"/>
            <wp:effectExtent b="0" l="0" r="0" t="0"/>
            <wp:docPr descr="" title="fig:" id="301" name="Picture"/>
            <a:graphic>
              <a:graphicData uri="http://schemas.openxmlformats.org/drawingml/2006/picture">
                <pic:pic>
                  <pic:nvPicPr>
                    <pic:cNvPr descr="D:\Typora%20image\image-20230610105437290.png" id="302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1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497153"/>
            <wp:effectExtent b="0" l="0" r="0" t="0"/>
            <wp:docPr descr="" title="fig:" id="304" name="Picture"/>
            <a:graphic>
              <a:graphicData uri="http://schemas.openxmlformats.org/drawingml/2006/picture">
                <pic:pic>
                  <pic:nvPicPr>
                    <pic:cNvPr descr="D:\Typora%20image\image-20230610105511989.png" id="305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7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6"/>
    <w:bookmarkEnd w:id="307"/>
    <w:bookmarkStart w:id="330" w:name="X541b88d8d02b43a0e0fb8728996cf52d6d6d28f"/>
    <w:p>
      <w:pPr>
        <w:pStyle w:val="Heading3"/>
      </w:pPr>
      <w:r>
        <w:t xml:space="preserve">6.6 持久卷的动态卷配置</w:t>
      </w:r>
    </w:p>
    <w:p>
      <w:pPr>
        <w:pStyle w:val="FirstParagraph"/>
      </w:pPr>
      <w:r>
        <w:drawing>
          <wp:inline>
            <wp:extent cx="5334000" cy="769194"/>
            <wp:effectExtent b="0" l="0" r="0" t="0"/>
            <wp:docPr descr="" title="fig:" id="309" name="Picture"/>
            <a:graphic>
              <a:graphicData uri="http://schemas.openxmlformats.org/drawingml/2006/picture">
                <pic:pic>
                  <pic:nvPicPr>
                    <pic:cNvPr descr="D:\Typora%20image\image-20230610105638503.png" id="31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9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61728"/>
            <wp:effectExtent b="0" l="0" r="0" t="0"/>
            <wp:docPr descr="" title="fig:" id="312" name="Picture"/>
            <a:graphic>
              <a:graphicData uri="http://schemas.openxmlformats.org/drawingml/2006/picture">
                <pic:pic>
                  <pic:nvPicPr>
                    <pic:cNvPr descr="D:\Typora%20image\image-20230610105653108.pn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1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340178"/>
            <wp:effectExtent b="0" l="0" r="0" t="0"/>
            <wp:docPr descr="" title="fig:" id="315" name="Picture"/>
            <a:graphic>
              <a:graphicData uri="http://schemas.openxmlformats.org/drawingml/2006/picture">
                <pic:pic>
                  <pic:nvPicPr>
                    <pic:cNvPr descr="D:\Typora%20image\image-20230610105853872.pn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40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就相当于，之前持久卷是已经生产好的，然后这边配置是现场制作。</w:t>
      </w:r>
    </w:p>
    <w:p>
      <w:pPr>
        <w:pStyle w:val="BodyText"/>
      </w:pPr>
      <w:r>
        <w:drawing>
          <wp:inline>
            <wp:extent cx="5334000" cy="3782828"/>
            <wp:effectExtent b="0" l="0" r="0" t="0"/>
            <wp:docPr descr="" title="fig:" id="318" name="Picture"/>
            <a:graphic>
              <a:graphicData uri="http://schemas.openxmlformats.org/drawingml/2006/picture">
                <pic:pic>
                  <pic:nvPicPr>
                    <pic:cNvPr descr="D:\Typora%20image\image-20230610110138656.pn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2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29" w:name="Xbd7863ca97bb7e00bd40aa26988f12d38c9104f"/>
    <w:p>
      <w:pPr>
        <w:pStyle w:val="Heading4"/>
      </w:pPr>
      <w:r>
        <w:t xml:space="preserve">6.6.3 不指定存储类的动态配置</w:t>
      </w:r>
    </w:p>
    <w:p>
      <w:pPr>
        <w:pStyle w:val="FirstParagraph"/>
      </w:pPr>
      <w:r>
        <w:drawing>
          <wp:inline>
            <wp:extent cx="5334000" cy="3385704"/>
            <wp:effectExtent b="0" l="0" r="0" t="0"/>
            <wp:docPr descr="" title="fig:" id="321" name="Picture"/>
            <a:graphic>
              <a:graphicData uri="http://schemas.openxmlformats.org/drawingml/2006/picture">
                <pic:pic>
                  <pic:nvPicPr>
                    <pic:cNvPr descr="D:\Typora%20image\image-20230610110429452.png" id="322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5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296072"/>
            <wp:effectExtent b="0" l="0" r="0" t="0"/>
            <wp:docPr descr="" title="fig:" id="324" name="Picture"/>
            <a:graphic>
              <a:graphicData uri="http://schemas.openxmlformats.org/drawingml/2006/picture">
                <pic:pic>
                  <pic:nvPicPr>
                    <pic:cNvPr descr="D:\Typora%20image\image-20230610110530642.pn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60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253779"/>
            <wp:effectExtent b="0" l="0" r="0" t="0"/>
            <wp:docPr descr="" title="fig:" id="327" name="Picture"/>
            <a:graphic>
              <a:graphicData uri="http://schemas.openxmlformats.org/drawingml/2006/picture">
                <pic:pic>
                  <pic:nvPicPr>
                    <pic:cNvPr descr="D:\Typora%20image\image-20230610110552159.png" id="328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37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9"/>
    <w:bookmarkEnd w:id="330"/>
    <w:bookmarkStart w:id="334" w:name="X4ed917460d31caa443b2d6ef9c6514867531495"/>
    <w:p>
      <w:pPr>
        <w:pStyle w:val="Heading3"/>
      </w:pPr>
      <w:r>
        <w:t xml:space="preserve">6.7 本章小节</w:t>
      </w:r>
      <w:r>
        <w:t xml:space="preserve"> </w:t>
      </w:r>
    </w:p>
    <w:p>
      <w:pPr>
        <w:pStyle w:val="FirstParagraph"/>
      </w:pPr>
      <w:r>
        <w:drawing>
          <wp:inline>
            <wp:extent cx="5334000" cy="2231486"/>
            <wp:effectExtent b="0" l="0" r="0" t="0"/>
            <wp:docPr descr="" title="fig:" id="332" name="Picture"/>
            <a:graphic>
              <a:graphicData uri="http://schemas.openxmlformats.org/drawingml/2006/picture">
                <pic:pic>
                  <pic:nvPicPr>
                    <pic:cNvPr descr="D:\Typora%20image\image-20230610110613504.png" id="333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1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34"/>
    <w:bookmarkEnd w:id="335"/>
    <w:bookmarkStart w:id="345" w:name="第七章-configmap和secret配置应用程序"/>
    <w:p>
      <w:pPr>
        <w:pStyle w:val="Heading2"/>
      </w:pPr>
      <w:r>
        <w:t xml:space="preserve">第七章 ConfigMap和Secret：配置应用程序</w:t>
      </w:r>
    </w:p>
    <w:bookmarkStart w:id="339" w:name="Xe92d1ad2981ce4122e1533211e42c9801614ea0"/>
    <w:p>
      <w:pPr>
        <w:pStyle w:val="Heading3"/>
      </w:pPr>
      <w:r>
        <w:t xml:space="preserve">7.1 配置容器化应用程序</w:t>
      </w:r>
    </w:p>
    <w:p>
      <w:pPr>
        <w:pStyle w:val="FirstParagraph"/>
      </w:pPr>
      <w:r>
        <w:t xml:space="preserve">容器化应用（就是容器）配置：</w:t>
      </w:r>
    </w:p>
    <w:p>
      <w:pPr>
        <w:numPr>
          <w:ilvl w:val="0"/>
          <w:numId w:val="1006"/>
        </w:numPr>
      </w:pPr>
      <w:r>
        <w:drawing>
          <wp:inline>
            <wp:extent cx="5334000" cy="1087855"/>
            <wp:effectExtent b="0" l="0" r="0" t="0"/>
            <wp:docPr descr="" title="fig:" id="337" name="Picture"/>
            <a:graphic>
              <a:graphicData uri="http://schemas.openxmlformats.org/drawingml/2006/picture">
                <pic:pic>
                  <pic:nvPicPr>
                    <pic:cNvPr descr="D:\Typora%20image\image-20230610111614733.png" id="338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78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39"/>
    <w:bookmarkStart w:id="344" w:name="X4a6716325dda0a94320e60539f5ce6283754296"/>
    <w:p>
      <w:pPr>
        <w:pStyle w:val="Heading3"/>
      </w:pPr>
      <w:r>
        <w:t xml:space="preserve">7.2 向容器传递命令行参数</w:t>
      </w:r>
    </w:p>
    <w:p>
      <w:pPr>
        <w:pStyle w:val="FirstParagraph"/>
      </w:pPr>
      <w:r>
        <w:t xml:space="preserve">迄今为止，所有示例中容器运行的命令都是镜像中默认定义的。</w:t>
      </w:r>
    </w:p>
    <w:bookmarkStart w:id="343" w:name="X9e60c5f1bfdcd890b7b064978ce1d263c025dcc"/>
    <w:p>
      <w:pPr>
        <w:pStyle w:val="Heading4"/>
      </w:pPr>
      <w:r>
        <w:t xml:space="preserve">7.2.1 在Docker中定义命令与参数</w:t>
      </w:r>
    </w:p>
    <w:p>
      <w:pPr>
        <w:pStyle w:val="FirstParagraph"/>
      </w:pPr>
      <w:r>
        <w:t xml:space="preserve">容器中运行的完整指令由两部分组成:命令与参数</w:t>
      </w:r>
    </w:p>
    <w:p>
      <w:pPr>
        <w:pStyle w:val="BodyText"/>
      </w:pPr>
      <w:r>
        <w:drawing>
          <wp:inline>
            <wp:extent cx="5334000" cy="1245480"/>
            <wp:effectExtent b="0" l="0" r="0" t="0"/>
            <wp:docPr descr="" title="fig:" id="341" name="Picture"/>
            <a:graphic>
              <a:graphicData uri="http://schemas.openxmlformats.org/drawingml/2006/picture">
                <pic:pic>
                  <pic:nvPicPr>
                    <pic:cNvPr descr="D:\Typora%20image\image-20230610112058233.png" id="342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45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343"/>
    <w:bookmarkEnd w:id="344"/>
    <w:bookmarkEnd w:id="345"/>
    <w:bookmarkEnd w:id="34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105" Target="media/rId105.png" /><Relationship Type="http://schemas.openxmlformats.org/officeDocument/2006/relationships/image" Id="rId108" Target="media/rId108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128" Target="media/rId128.png" /><Relationship Type="http://schemas.openxmlformats.org/officeDocument/2006/relationships/image" Id="rId133" Target="media/rId133.png" /><Relationship Type="http://schemas.openxmlformats.org/officeDocument/2006/relationships/image" Id="rId136" Target="media/rId136.png" /><Relationship Type="http://schemas.openxmlformats.org/officeDocument/2006/relationships/image" Id="rId139" Target="media/rId139.png" /><Relationship Type="http://schemas.openxmlformats.org/officeDocument/2006/relationships/image" Id="rId142" Target="media/rId142.png" /><Relationship Type="http://schemas.openxmlformats.org/officeDocument/2006/relationships/image" Id="rId146" Target="media/rId146.png" /><Relationship Type="http://schemas.openxmlformats.org/officeDocument/2006/relationships/image" Id="rId152" Target="media/rId152.png" /><Relationship Type="http://schemas.openxmlformats.org/officeDocument/2006/relationships/image" Id="rId155" Target="media/rId155.png" /><Relationship Type="http://schemas.openxmlformats.org/officeDocument/2006/relationships/image" Id="rId158" Target="media/rId158.png" /><Relationship Type="http://schemas.openxmlformats.org/officeDocument/2006/relationships/image" Id="rId161" Target="media/rId161.png" /><Relationship Type="http://schemas.openxmlformats.org/officeDocument/2006/relationships/image" Id="rId164" Target="media/rId164.png" /><Relationship Type="http://schemas.openxmlformats.org/officeDocument/2006/relationships/image" Id="rId168" Target="media/rId168.png" /><Relationship Type="http://schemas.openxmlformats.org/officeDocument/2006/relationships/image" Id="rId171" Target="media/rId171.png" /><Relationship Type="http://schemas.openxmlformats.org/officeDocument/2006/relationships/image" Id="rId174" Target="media/rId174.png" /><Relationship Type="http://schemas.openxmlformats.org/officeDocument/2006/relationships/image" Id="rId177" Target="media/rId177.png" /><Relationship Type="http://schemas.openxmlformats.org/officeDocument/2006/relationships/image" Id="rId185" Target="media/rId185.png" /><Relationship Type="http://schemas.openxmlformats.org/officeDocument/2006/relationships/image" Id="rId182" Target="media/rId182.png" /><Relationship Type="http://schemas.openxmlformats.org/officeDocument/2006/relationships/image" Id="rId189" Target="media/rId189.png" /><Relationship Type="http://schemas.openxmlformats.org/officeDocument/2006/relationships/image" Id="rId194" Target="media/rId194.png" /><Relationship Type="http://schemas.openxmlformats.org/officeDocument/2006/relationships/image" Id="rId197" Target="media/rId197.png" /><Relationship Type="http://schemas.openxmlformats.org/officeDocument/2006/relationships/image" Id="rId202" Target="media/rId202.png" /><Relationship Type="http://schemas.openxmlformats.org/officeDocument/2006/relationships/image" Id="rId205" Target="media/rId205.png" /><Relationship Type="http://schemas.openxmlformats.org/officeDocument/2006/relationships/image" Id="rId208" Target="media/rId208.png" /><Relationship Type="http://schemas.openxmlformats.org/officeDocument/2006/relationships/image" Id="rId211" Target="media/rId211.png" /><Relationship Type="http://schemas.openxmlformats.org/officeDocument/2006/relationships/image" Id="rId214" Target="media/rId214.png" /><Relationship Type="http://schemas.openxmlformats.org/officeDocument/2006/relationships/image" Id="rId217" Target="media/rId217.png" /><Relationship Type="http://schemas.openxmlformats.org/officeDocument/2006/relationships/image" Id="rId221" Target="media/rId221.png" /><Relationship Type="http://schemas.openxmlformats.org/officeDocument/2006/relationships/image" Id="rId224" Target="media/rId224.png" /><Relationship Type="http://schemas.openxmlformats.org/officeDocument/2006/relationships/image" Id="rId227" Target="media/rId227.png" /><Relationship Type="http://schemas.openxmlformats.org/officeDocument/2006/relationships/image" Id="rId230" Target="media/rId230.png" /><Relationship Type="http://schemas.openxmlformats.org/officeDocument/2006/relationships/image" Id="rId235" Target="media/rId235.png" /><Relationship Type="http://schemas.openxmlformats.org/officeDocument/2006/relationships/image" Id="rId238" Target="media/rId238.png" /><Relationship Type="http://schemas.openxmlformats.org/officeDocument/2006/relationships/image" Id="rId241" Target="media/rId241.png" /><Relationship Type="http://schemas.openxmlformats.org/officeDocument/2006/relationships/image" Id="rId244" Target="media/rId244.png" /><Relationship Type="http://schemas.openxmlformats.org/officeDocument/2006/relationships/image" Id="rId249" Target="media/rId249.png" /><Relationship Type="http://schemas.openxmlformats.org/officeDocument/2006/relationships/image" Id="rId252" Target="media/rId252.png" /><Relationship Type="http://schemas.openxmlformats.org/officeDocument/2006/relationships/image" Id="rId256" Target="media/rId256.png" /><Relationship Type="http://schemas.openxmlformats.org/officeDocument/2006/relationships/image" Id="rId262" Target="media/rId262.png" /><Relationship Type="http://schemas.openxmlformats.org/officeDocument/2006/relationships/image" Id="rId259" Target="media/rId259.png" /><Relationship Type="http://schemas.openxmlformats.org/officeDocument/2006/relationships/image" Id="rId266" Target="media/rId266.png" /><Relationship Type="http://schemas.openxmlformats.org/officeDocument/2006/relationships/image" Id="rId269" Target="media/rId269.png" /><Relationship Type="http://schemas.openxmlformats.org/officeDocument/2006/relationships/image" Id="rId273" Target="media/rId273.png" /><Relationship Type="http://schemas.openxmlformats.org/officeDocument/2006/relationships/image" Id="rId276" Target="media/rId276.png" /><Relationship Type="http://schemas.openxmlformats.org/officeDocument/2006/relationships/image" Id="rId279" Target="media/rId279.png" /><Relationship Type="http://schemas.openxmlformats.org/officeDocument/2006/relationships/image" Id="rId282" Target="media/rId282.png" /><Relationship Type="http://schemas.openxmlformats.org/officeDocument/2006/relationships/image" Id="rId285" Target="media/rId285.png" /><Relationship Type="http://schemas.openxmlformats.org/officeDocument/2006/relationships/image" Id="rId289" Target="media/rId289.png" /><Relationship Type="http://schemas.openxmlformats.org/officeDocument/2006/relationships/image" Id="rId293" Target="media/rId293.png" /><Relationship Type="http://schemas.openxmlformats.org/officeDocument/2006/relationships/image" Id="rId297" Target="media/rId297.png" /><Relationship Type="http://schemas.openxmlformats.org/officeDocument/2006/relationships/image" Id="rId300" Target="media/rId300.png" /><Relationship Type="http://schemas.openxmlformats.org/officeDocument/2006/relationships/image" Id="rId303" Target="media/rId303.png" /><Relationship Type="http://schemas.openxmlformats.org/officeDocument/2006/relationships/image" Id="rId308" Target="media/rId308.png" /><Relationship Type="http://schemas.openxmlformats.org/officeDocument/2006/relationships/image" Id="rId311" Target="media/rId311.png" /><Relationship Type="http://schemas.openxmlformats.org/officeDocument/2006/relationships/image" Id="rId314" Target="media/rId314.png" /><Relationship Type="http://schemas.openxmlformats.org/officeDocument/2006/relationships/image" Id="rId317" Target="media/rId317.png" /><Relationship Type="http://schemas.openxmlformats.org/officeDocument/2006/relationships/image" Id="rId320" Target="media/rId320.png" /><Relationship Type="http://schemas.openxmlformats.org/officeDocument/2006/relationships/image" Id="rId323" Target="media/rId323.png" /><Relationship Type="http://schemas.openxmlformats.org/officeDocument/2006/relationships/image" Id="rId326" Target="media/rId326.png" /><Relationship Type="http://schemas.openxmlformats.org/officeDocument/2006/relationships/image" Id="rId331" Target="media/rId331.png" /><Relationship Type="http://schemas.openxmlformats.org/officeDocument/2006/relationships/image" Id="rId336" Target="media/rId336.png" /><Relationship Type="http://schemas.openxmlformats.org/officeDocument/2006/relationships/image" Id="rId340" Target="media/rId34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2023-06-11T02:28:11Z</dcterms:created>
  <dcterms:modified xsi:type="dcterms:W3CDTF">2023-06-11T02:28:11Z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